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70" w:rsidRPr="00065FF1" w:rsidRDefault="004311E7" w:rsidP="008A03B3">
      <w:pPr>
        <w:widowControl w:val="0"/>
        <w:pBdr>
          <w:top w:val="nil"/>
          <w:left w:val="nil"/>
          <w:bottom w:val="nil"/>
          <w:right w:val="nil"/>
          <w:between w:val="nil"/>
        </w:pBdr>
        <w:ind w:firstLine="0"/>
        <w:jc w:val="right"/>
        <w:rPr>
          <w:color w:val="000000"/>
          <w:sz w:val="24"/>
          <w:szCs w:val="24"/>
        </w:rPr>
      </w:pPr>
      <w:r w:rsidRPr="00065FF1">
        <w:rPr>
          <w:color w:val="000000"/>
          <w:sz w:val="24"/>
          <w:szCs w:val="24"/>
        </w:rPr>
        <w:t>Приложение</w:t>
      </w:r>
      <w:r w:rsidR="0037029F">
        <w:rPr>
          <w:color w:val="000000"/>
          <w:sz w:val="24"/>
          <w:szCs w:val="24"/>
        </w:rPr>
        <w:t xml:space="preserve"> № 1</w:t>
      </w:r>
    </w:p>
    <w:p w:rsidR="00BD1B70" w:rsidRPr="00065FF1" w:rsidRDefault="004311E7" w:rsidP="008A03B3">
      <w:pPr>
        <w:widowControl w:val="0"/>
        <w:pBdr>
          <w:top w:val="nil"/>
          <w:left w:val="nil"/>
          <w:bottom w:val="nil"/>
          <w:right w:val="nil"/>
          <w:between w:val="nil"/>
        </w:pBdr>
        <w:ind w:hanging="2"/>
        <w:jc w:val="right"/>
        <w:rPr>
          <w:color w:val="000000"/>
          <w:sz w:val="24"/>
          <w:szCs w:val="24"/>
        </w:rPr>
      </w:pPr>
      <w:r w:rsidRPr="00065FF1">
        <w:rPr>
          <w:color w:val="000000"/>
          <w:sz w:val="24"/>
          <w:szCs w:val="24"/>
        </w:rPr>
        <w:t xml:space="preserve">к договору управления </w:t>
      </w:r>
    </w:p>
    <w:p w:rsidR="00BD1B70" w:rsidRPr="00065FF1" w:rsidRDefault="0037029F" w:rsidP="008A03B3">
      <w:pPr>
        <w:widowControl w:val="0"/>
        <w:pBdr>
          <w:top w:val="nil"/>
          <w:left w:val="nil"/>
          <w:bottom w:val="nil"/>
          <w:right w:val="nil"/>
          <w:between w:val="nil"/>
        </w:pBdr>
        <w:ind w:hanging="2"/>
        <w:jc w:val="right"/>
        <w:rPr>
          <w:color w:val="000000"/>
          <w:sz w:val="24"/>
          <w:szCs w:val="24"/>
        </w:rPr>
      </w:pPr>
      <w:bookmarkStart w:id="0" w:name="_GoBack"/>
      <w:bookmarkEnd w:id="0"/>
      <w:r>
        <w:rPr>
          <w:color w:val="000000"/>
          <w:sz w:val="24"/>
          <w:szCs w:val="24"/>
        </w:rPr>
        <w:t>м</w:t>
      </w:r>
      <w:r w:rsidR="004311E7" w:rsidRPr="00065FF1">
        <w:rPr>
          <w:color w:val="000000"/>
          <w:sz w:val="24"/>
          <w:szCs w:val="24"/>
        </w:rPr>
        <w:t>ногоквартирным домом</w:t>
      </w:r>
    </w:p>
    <w:p w:rsidR="00BD1B70" w:rsidRPr="00065FF1" w:rsidRDefault="00BD1B70">
      <w:pPr>
        <w:widowControl w:val="0"/>
        <w:pBdr>
          <w:top w:val="nil"/>
          <w:left w:val="nil"/>
          <w:bottom w:val="nil"/>
          <w:right w:val="nil"/>
          <w:between w:val="nil"/>
        </w:pBdr>
        <w:ind w:right="567" w:hanging="2"/>
        <w:jc w:val="center"/>
        <w:rPr>
          <w:color w:val="000000"/>
          <w:sz w:val="24"/>
          <w:szCs w:val="24"/>
        </w:rPr>
      </w:pPr>
    </w:p>
    <w:p w:rsidR="00BD1B70" w:rsidRPr="00065FF1" w:rsidRDefault="004311E7">
      <w:pPr>
        <w:widowControl w:val="0"/>
        <w:pBdr>
          <w:top w:val="nil"/>
          <w:left w:val="nil"/>
          <w:bottom w:val="nil"/>
          <w:right w:val="nil"/>
          <w:between w:val="nil"/>
        </w:pBdr>
        <w:ind w:right="567" w:hanging="2"/>
        <w:jc w:val="center"/>
        <w:rPr>
          <w:color w:val="000000"/>
          <w:sz w:val="24"/>
          <w:szCs w:val="24"/>
        </w:rPr>
      </w:pPr>
      <w:r w:rsidRPr="00065FF1">
        <w:rPr>
          <w:color w:val="000000"/>
          <w:sz w:val="24"/>
          <w:szCs w:val="24"/>
        </w:rPr>
        <w:t>Перечень</w:t>
      </w:r>
    </w:p>
    <w:p w:rsidR="00BD1B70" w:rsidRPr="00065FF1" w:rsidRDefault="004311E7">
      <w:pPr>
        <w:widowControl w:val="0"/>
        <w:pBdr>
          <w:top w:val="nil"/>
          <w:left w:val="nil"/>
          <w:bottom w:val="nil"/>
          <w:right w:val="nil"/>
          <w:between w:val="nil"/>
        </w:pBdr>
        <w:ind w:right="567" w:hanging="2"/>
        <w:jc w:val="center"/>
        <w:rPr>
          <w:color w:val="000000"/>
          <w:sz w:val="24"/>
          <w:szCs w:val="24"/>
        </w:rPr>
      </w:pPr>
      <w:r w:rsidRPr="00065FF1">
        <w:rPr>
          <w:color w:val="000000"/>
          <w:sz w:val="24"/>
          <w:szCs w:val="24"/>
        </w:rPr>
        <w:t>услуг и работ по содержанию общего имущества в Многоквартирном доме, расположенном по адресу: _______________________________________________________</w:t>
      </w:r>
    </w:p>
    <w:p w:rsidR="00BD1B70" w:rsidRPr="00065FF1" w:rsidRDefault="004311E7">
      <w:pPr>
        <w:widowControl w:val="0"/>
        <w:pBdr>
          <w:top w:val="nil"/>
          <w:left w:val="nil"/>
          <w:bottom w:val="nil"/>
          <w:right w:val="nil"/>
          <w:between w:val="nil"/>
        </w:pBdr>
        <w:ind w:right="567" w:hanging="2"/>
        <w:jc w:val="center"/>
        <w:rPr>
          <w:color w:val="000000"/>
          <w:sz w:val="24"/>
          <w:szCs w:val="24"/>
          <w:vertAlign w:val="subscript"/>
        </w:rPr>
      </w:pPr>
      <w:r w:rsidRPr="00065FF1">
        <w:rPr>
          <w:color w:val="000000"/>
          <w:sz w:val="24"/>
          <w:szCs w:val="24"/>
          <w:vertAlign w:val="subscript"/>
        </w:rPr>
        <w:t>(адрес многоквартирного дома)</w:t>
      </w:r>
    </w:p>
    <w:p w:rsidR="007D7F37" w:rsidRDefault="007D7F37">
      <w:pPr>
        <w:widowControl w:val="0"/>
        <w:pBdr>
          <w:top w:val="nil"/>
          <w:left w:val="nil"/>
          <w:bottom w:val="nil"/>
          <w:right w:val="nil"/>
          <w:between w:val="nil"/>
        </w:pBdr>
        <w:ind w:hanging="2"/>
        <w:rPr>
          <w:color w:val="000000"/>
          <w:sz w:val="24"/>
          <w:szCs w:val="24"/>
        </w:rPr>
      </w:pPr>
    </w:p>
    <w:tbl>
      <w:tblPr>
        <w:tblW w:w="10632"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871"/>
        <w:gridCol w:w="2761"/>
      </w:tblGrid>
      <w:tr w:rsidR="007D7F37" w:rsidRPr="00BF4FC8" w:rsidTr="007D7F37">
        <w:trPr>
          <w:trHeight w:val="568"/>
        </w:trPr>
        <w:tc>
          <w:tcPr>
            <w:tcW w:w="7871" w:type="dxa"/>
            <w:vAlign w:val="center"/>
          </w:tcPr>
          <w:p w:rsidR="007D7F37" w:rsidRPr="00BF4FC8" w:rsidRDefault="007D7F37" w:rsidP="007D7F37">
            <w:pPr>
              <w:pStyle w:val="TableParagraph"/>
              <w:spacing w:line="251" w:lineRule="exact"/>
              <w:ind w:left="3329" w:right="3314"/>
            </w:pPr>
            <w:r w:rsidRPr="00BF4FC8">
              <w:t>Виды работ</w:t>
            </w:r>
          </w:p>
        </w:tc>
        <w:tc>
          <w:tcPr>
            <w:tcW w:w="2761" w:type="dxa"/>
            <w:vAlign w:val="center"/>
          </w:tcPr>
          <w:p w:rsidR="007D7F37" w:rsidRPr="00BF4FC8" w:rsidRDefault="007D7F37" w:rsidP="007D7F37">
            <w:pPr>
              <w:pStyle w:val="TableParagraph"/>
              <w:ind w:left="351" w:right="587"/>
              <w:jc w:val="center"/>
            </w:pPr>
            <w:r w:rsidRPr="00BF4FC8">
              <w:t>Периодичность выполнения работ</w:t>
            </w:r>
          </w:p>
        </w:tc>
      </w:tr>
      <w:tr w:rsidR="007D7F37" w:rsidRPr="00BF4FC8" w:rsidTr="003A7A39">
        <w:trPr>
          <w:trHeight w:val="287"/>
        </w:trPr>
        <w:tc>
          <w:tcPr>
            <w:tcW w:w="7871" w:type="dxa"/>
          </w:tcPr>
          <w:p w:rsidR="007D7F37" w:rsidRPr="00BF4FC8" w:rsidRDefault="007D7F37" w:rsidP="003F79B3">
            <w:pPr>
              <w:pStyle w:val="TableParagraph"/>
              <w:spacing w:before="60" w:after="60" w:line="207" w:lineRule="exact"/>
              <w:rPr>
                <w:sz w:val="18"/>
              </w:rPr>
            </w:pPr>
            <w:r w:rsidRPr="00BF4FC8">
              <w:rPr>
                <w:sz w:val="18"/>
              </w:rPr>
              <w:t>1. Содержание помещений общего пользования</w:t>
            </w:r>
          </w:p>
        </w:tc>
        <w:tc>
          <w:tcPr>
            <w:tcW w:w="2761" w:type="dxa"/>
          </w:tcPr>
          <w:p w:rsidR="007D7F37" w:rsidRPr="00BF4FC8" w:rsidRDefault="007D7F37" w:rsidP="003F79B3">
            <w:pPr>
              <w:pStyle w:val="TableParagraph"/>
              <w:spacing w:before="60" w:after="60"/>
              <w:ind w:left="0"/>
              <w:rPr>
                <w:sz w:val="18"/>
              </w:rPr>
            </w:pPr>
          </w:p>
        </w:tc>
      </w:tr>
      <w:tr w:rsidR="007D7F37" w:rsidRPr="00BF4FC8" w:rsidTr="003A7A39">
        <w:trPr>
          <w:trHeight w:val="441"/>
        </w:trPr>
        <w:tc>
          <w:tcPr>
            <w:tcW w:w="7871" w:type="dxa"/>
          </w:tcPr>
          <w:p w:rsidR="007D7F37" w:rsidRPr="00BF4FC8" w:rsidRDefault="007D7F37" w:rsidP="003F79B3">
            <w:pPr>
              <w:pStyle w:val="TableParagraph"/>
              <w:spacing w:before="60" w:after="60" w:line="204" w:lineRule="exact"/>
              <w:rPr>
                <w:sz w:val="18"/>
              </w:rPr>
            </w:pPr>
            <w:r w:rsidRPr="00BF4FC8">
              <w:rPr>
                <w:sz w:val="18"/>
              </w:rPr>
              <w:t>1.1. Уборка лестничных площадок и маршей первого этажа</w:t>
            </w:r>
          </w:p>
        </w:tc>
        <w:tc>
          <w:tcPr>
            <w:tcW w:w="2761" w:type="dxa"/>
          </w:tcPr>
          <w:p w:rsidR="007D7F37" w:rsidRPr="00BF4FC8" w:rsidRDefault="007D7F37" w:rsidP="003F79B3">
            <w:pPr>
              <w:pStyle w:val="TableParagraph"/>
              <w:spacing w:before="60" w:after="60"/>
              <w:ind w:right="37"/>
              <w:rPr>
                <w:sz w:val="18"/>
              </w:rPr>
            </w:pPr>
            <w:r w:rsidRPr="00BF4FC8">
              <w:rPr>
                <w:sz w:val="18"/>
              </w:rPr>
              <w:t>мытье 1 раз в день</w:t>
            </w:r>
          </w:p>
        </w:tc>
      </w:tr>
      <w:tr w:rsidR="007D7F37" w:rsidRPr="00BF4FC8" w:rsidTr="003A7A39">
        <w:trPr>
          <w:trHeight w:val="414"/>
        </w:trPr>
        <w:tc>
          <w:tcPr>
            <w:tcW w:w="7871" w:type="dxa"/>
          </w:tcPr>
          <w:p w:rsidR="007D7F37" w:rsidRPr="00BF4FC8" w:rsidRDefault="007D7F37" w:rsidP="003F79B3">
            <w:pPr>
              <w:pStyle w:val="TableParagraph"/>
              <w:spacing w:before="60" w:after="60" w:line="204" w:lineRule="exact"/>
              <w:rPr>
                <w:sz w:val="18"/>
              </w:rPr>
            </w:pPr>
            <w:r w:rsidRPr="00BF4FC8">
              <w:rPr>
                <w:sz w:val="18"/>
              </w:rPr>
              <w:t xml:space="preserve">1.2. Уборка лестничных </w:t>
            </w:r>
            <w:r>
              <w:rPr>
                <w:sz w:val="18"/>
              </w:rPr>
              <w:t>площадок и маршей выше первого эт</w:t>
            </w:r>
            <w:r w:rsidRPr="00BF4FC8">
              <w:rPr>
                <w:sz w:val="18"/>
              </w:rPr>
              <w:t>ажа</w:t>
            </w:r>
          </w:p>
        </w:tc>
        <w:tc>
          <w:tcPr>
            <w:tcW w:w="2761" w:type="dxa"/>
          </w:tcPr>
          <w:p w:rsidR="007D7F37" w:rsidRPr="00BF4FC8" w:rsidRDefault="007D7F37" w:rsidP="003F79B3">
            <w:pPr>
              <w:pStyle w:val="TableParagraph"/>
              <w:spacing w:before="60" w:after="60" w:line="206" w:lineRule="exact"/>
              <w:ind w:right="180"/>
              <w:rPr>
                <w:sz w:val="18"/>
              </w:rPr>
            </w:pPr>
            <w:r w:rsidRPr="00BF4FC8">
              <w:rPr>
                <w:sz w:val="18"/>
              </w:rPr>
              <w:t>подметание 1 раза в неделю, мытье 1 раз в 2 недели</w:t>
            </w:r>
          </w:p>
        </w:tc>
      </w:tr>
      <w:tr w:rsidR="007D7F37" w:rsidRPr="00BF4FC8" w:rsidTr="003A7A39">
        <w:trPr>
          <w:trHeight w:val="270"/>
        </w:trPr>
        <w:tc>
          <w:tcPr>
            <w:tcW w:w="7871" w:type="dxa"/>
          </w:tcPr>
          <w:p w:rsidR="007D7F37" w:rsidRPr="00BF4FC8" w:rsidRDefault="007D7F37" w:rsidP="003F79B3">
            <w:pPr>
              <w:pStyle w:val="TableParagraph"/>
              <w:spacing w:before="60" w:after="60" w:line="202" w:lineRule="exact"/>
              <w:rPr>
                <w:sz w:val="18"/>
              </w:rPr>
            </w:pPr>
            <w:r w:rsidRPr="00BF4FC8">
              <w:rPr>
                <w:sz w:val="18"/>
              </w:rPr>
              <w:t>1.3. Протирка пыли с колпаков светильников, подоконников в помещениях общего пользования</w:t>
            </w:r>
          </w:p>
        </w:tc>
        <w:tc>
          <w:tcPr>
            <w:tcW w:w="2761" w:type="dxa"/>
          </w:tcPr>
          <w:p w:rsidR="007D7F37" w:rsidRPr="00BF4FC8" w:rsidRDefault="007D7F37" w:rsidP="003F79B3">
            <w:pPr>
              <w:pStyle w:val="TableParagraph"/>
              <w:spacing w:before="60" w:after="60" w:line="202" w:lineRule="exact"/>
              <w:rPr>
                <w:sz w:val="18"/>
              </w:rPr>
            </w:pPr>
            <w:r w:rsidRPr="00BF4FC8">
              <w:rPr>
                <w:sz w:val="18"/>
              </w:rPr>
              <w:t>2 раза в год</w:t>
            </w:r>
          </w:p>
        </w:tc>
      </w:tr>
      <w:tr w:rsidR="007D7F37" w:rsidRPr="00BF4FC8" w:rsidTr="003A7A39">
        <w:trPr>
          <w:trHeight w:val="280"/>
        </w:trPr>
        <w:tc>
          <w:tcPr>
            <w:tcW w:w="7871" w:type="dxa"/>
          </w:tcPr>
          <w:p w:rsidR="007D7F37" w:rsidRPr="00BF4FC8" w:rsidRDefault="007D7F37" w:rsidP="003F79B3">
            <w:pPr>
              <w:pStyle w:val="TableParagraph"/>
              <w:spacing w:before="60" w:after="60" w:line="202" w:lineRule="exact"/>
              <w:rPr>
                <w:sz w:val="18"/>
              </w:rPr>
            </w:pPr>
            <w:r w:rsidRPr="00BF4FC8">
              <w:rPr>
                <w:sz w:val="18"/>
              </w:rPr>
              <w:t>1.4. Уборка кабин лифтов</w:t>
            </w:r>
          </w:p>
        </w:tc>
        <w:tc>
          <w:tcPr>
            <w:tcW w:w="2761" w:type="dxa"/>
          </w:tcPr>
          <w:p w:rsidR="007D7F37" w:rsidRPr="00BF4FC8" w:rsidRDefault="007D7F37" w:rsidP="003F79B3">
            <w:pPr>
              <w:pStyle w:val="TableParagraph"/>
              <w:spacing w:before="60" w:after="60" w:line="202" w:lineRule="exact"/>
              <w:rPr>
                <w:sz w:val="18"/>
              </w:rPr>
            </w:pPr>
            <w:r w:rsidRPr="00BF4FC8">
              <w:rPr>
                <w:sz w:val="18"/>
              </w:rPr>
              <w:t>7 раз в неделю</w:t>
            </w:r>
          </w:p>
        </w:tc>
      </w:tr>
      <w:tr w:rsidR="007D7F37" w:rsidRPr="00BF4FC8" w:rsidTr="003A7A39">
        <w:trPr>
          <w:trHeight w:val="265"/>
        </w:trPr>
        <w:tc>
          <w:tcPr>
            <w:tcW w:w="7871" w:type="dxa"/>
          </w:tcPr>
          <w:p w:rsidR="007D7F37" w:rsidRPr="00BF4FC8" w:rsidRDefault="007D7F37" w:rsidP="003F79B3">
            <w:pPr>
              <w:pStyle w:val="TableParagraph"/>
              <w:spacing w:before="60" w:after="60" w:line="202" w:lineRule="exact"/>
              <w:rPr>
                <w:sz w:val="18"/>
              </w:rPr>
            </w:pPr>
            <w:r w:rsidRPr="00BF4FC8">
              <w:rPr>
                <w:sz w:val="18"/>
              </w:rPr>
              <w:t>1.5. Дератизация</w:t>
            </w:r>
          </w:p>
        </w:tc>
        <w:tc>
          <w:tcPr>
            <w:tcW w:w="2761" w:type="dxa"/>
          </w:tcPr>
          <w:p w:rsidR="007D7F37" w:rsidRPr="00BF4FC8" w:rsidRDefault="007D7F37" w:rsidP="003F79B3">
            <w:pPr>
              <w:pStyle w:val="TableParagraph"/>
              <w:spacing w:before="60" w:after="60" w:line="202" w:lineRule="exact"/>
              <w:rPr>
                <w:sz w:val="18"/>
              </w:rPr>
            </w:pPr>
            <w:r w:rsidRPr="00BF4FC8">
              <w:rPr>
                <w:sz w:val="18"/>
              </w:rPr>
              <w:t>12 раз в год</w:t>
            </w:r>
          </w:p>
        </w:tc>
      </w:tr>
      <w:tr w:rsidR="007D7F37" w:rsidRPr="00BF4FC8" w:rsidTr="003A7A39">
        <w:trPr>
          <w:trHeight w:val="287"/>
        </w:trPr>
        <w:tc>
          <w:tcPr>
            <w:tcW w:w="7871" w:type="dxa"/>
          </w:tcPr>
          <w:p w:rsidR="007D7F37" w:rsidRPr="00BF4FC8" w:rsidRDefault="007D7F37" w:rsidP="003F79B3">
            <w:pPr>
              <w:pStyle w:val="TableParagraph"/>
              <w:spacing w:before="60" w:after="60" w:line="202" w:lineRule="exact"/>
              <w:rPr>
                <w:sz w:val="18"/>
              </w:rPr>
            </w:pPr>
            <w:r w:rsidRPr="00BF4FC8">
              <w:rPr>
                <w:sz w:val="18"/>
              </w:rPr>
              <w:t>1.6. Дезинсекция</w:t>
            </w:r>
          </w:p>
        </w:tc>
        <w:tc>
          <w:tcPr>
            <w:tcW w:w="2761" w:type="dxa"/>
          </w:tcPr>
          <w:p w:rsidR="007D7F37" w:rsidRPr="00BF4FC8" w:rsidRDefault="007D7F37" w:rsidP="003F79B3">
            <w:pPr>
              <w:pStyle w:val="TableParagraph"/>
              <w:spacing w:before="60" w:after="60" w:line="202" w:lineRule="exact"/>
              <w:rPr>
                <w:sz w:val="18"/>
              </w:rPr>
            </w:pPr>
            <w:r w:rsidRPr="00BF4FC8">
              <w:rPr>
                <w:sz w:val="18"/>
              </w:rPr>
              <w:t>по мере необходимости</w:t>
            </w:r>
          </w:p>
        </w:tc>
      </w:tr>
      <w:tr w:rsidR="007D7F37" w:rsidRPr="00BF4FC8" w:rsidTr="003A7A39">
        <w:trPr>
          <w:trHeight w:val="244"/>
        </w:trPr>
        <w:tc>
          <w:tcPr>
            <w:tcW w:w="7871" w:type="dxa"/>
          </w:tcPr>
          <w:p w:rsidR="007D7F37" w:rsidRPr="00BF4FC8" w:rsidRDefault="007D7F37" w:rsidP="003F79B3">
            <w:pPr>
              <w:pStyle w:val="TableParagraph"/>
              <w:spacing w:before="60" w:after="60"/>
              <w:rPr>
                <w:sz w:val="18"/>
              </w:rPr>
            </w:pPr>
            <w:r w:rsidRPr="00BF4FC8">
              <w:rPr>
                <w:sz w:val="18"/>
              </w:rPr>
              <w:t>2. Уборка земельного участка, входящего в состав общего имущества в многоквартирном доме</w:t>
            </w:r>
          </w:p>
        </w:tc>
        <w:tc>
          <w:tcPr>
            <w:tcW w:w="2761" w:type="dxa"/>
          </w:tcPr>
          <w:p w:rsidR="007D7F37" w:rsidRPr="00BF4FC8" w:rsidRDefault="007D7F37" w:rsidP="003F79B3">
            <w:pPr>
              <w:pStyle w:val="TableParagraph"/>
              <w:spacing w:before="60" w:after="60"/>
              <w:ind w:left="0"/>
              <w:rPr>
                <w:sz w:val="16"/>
              </w:rPr>
            </w:pPr>
          </w:p>
        </w:tc>
      </w:tr>
      <w:tr w:rsidR="007D7F37" w:rsidRPr="00BF4FC8" w:rsidTr="003A7A39">
        <w:trPr>
          <w:trHeight w:val="263"/>
        </w:trPr>
        <w:tc>
          <w:tcPr>
            <w:tcW w:w="7871" w:type="dxa"/>
          </w:tcPr>
          <w:p w:rsidR="007D7F37" w:rsidRPr="00BF4FC8" w:rsidRDefault="007D7F37" w:rsidP="003F79B3">
            <w:pPr>
              <w:pStyle w:val="TableParagraph"/>
              <w:spacing w:before="60" w:after="60" w:line="204" w:lineRule="exact"/>
              <w:rPr>
                <w:sz w:val="18"/>
              </w:rPr>
            </w:pPr>
            <w:r w:rsidRPr="00BF4FC8">
              <w:rPr>
                <w:sz w:val="18"/>
              </w:rPr>
              <w:t>2.1. Подметание земельного участка в летний период в дни с сильными осадками</w:t>
            </w:r>
          </w:p>
        </w:tc>
        <w:tc>
          <w:tcPr>
            <w:tcW w:w="2761" w:type="dxa"/>
          </w:tcPr>
          <w:p w:rsidR="007D7F37" w:rsidRPr="00BF4FC8" w:rsidRDefault="007D7F37" w:rsidP="003F79B3">
            <w:pPr>
              <w:pStyle w:val="TableParagraph"/>
              <w:spacing w:before="60" w:after="60" w:line="204" w:lineRule="exact"/>
              <w:rPr>
                <w:sz w:val="18"/>
              </w:rPr>
            </w:pPr>
            <w:r w:rsidRPr="00BF4FC8">
              <w:rPr>
                <w:sz w:val="18"/>
              </w:rPr>
              <w:t>1 раза в сутки</w:t>
            </w:r>
          </w:p>
        </w:tc>
      </w:tr>
      <w:tr w:rsidR="007D7F37" w:rsidRPr="00BF4FC8" w:rsidTr="003A7A39">
        <w:trPr>
          <w:trHeight w:val="266"/>
        </w:trPr>
        <w:tc>
          <w:tcPr>
            <w:tcW w:w="7871" w:type="dxa"/>
          </w:tcPr>
          <w:p w:rsidR="007D7F37" w:rsidRPr="00BF4FC8" w:rsidRDefault="007D7F37" w:rsidP="003F79B3">
            <w:pPr>
              <w:pStyle w:val="TableParagraph"/>
              <w:spacing w:before="60" w:after="60" w:line="202" w:lineRule="exact"/>
              <w:rPr>
                <w:sz w:val="18"/>
              </w:rPr>
            </w:pPr>
            <w:r w:rsidRPr="00BF4FC8">
              <w:rPr>
                <w:sz w:val="18"/>
              </w:rPr>
              <w:t>2.2. Уборка проходов перед подъездами (подметание/уборка снега)</w:t>
            </w:r>
          </w:p>
        </w:tc>
        <w:tc>
          <w:tcPr>
            <w:tcW w:w="2761" w:type="dxa"/>
          </w:tcPr>
          <w:p w:rsidR="007D7F37" w:rsidRPr="00BF4FC8" w:rsidRDefault="007D7F37" w:rsidP="003F79B3">
            <w:pPr>
              <w:pStyle w:val="TableParagraph"/>
              <w:spacing w:before="60" w:after="60"/>
              <w:ind w:left="0"/>
              <w:rPr>
                <w:sz w:val="18"/>
              </w:rPr>
            </w:pPr>
            <w:r w:rsidRPr="00BF4FC8">
              <w:rPr>
                <w:sz w:val="18"/>
              </w:rPr>
              <w:t xml:space="preserve"> 1 раз в сутки</w:t>
            </w:r>
          </w:p>
        </w:tc>
      </w:tr>
      <w:tr w:rsidR="007D7F37" w:rsidRPr="00BF4FC8" w:rsidTr="003A7A39">
        <w:trPr>
          <w:trHeight w:val="280"/>
        </w:trPr>
        <w:tc>
          <w:tcPr>
            <w:tcW w:w="7871" w:type="dxa"/>
          </w:tcPr>
          <w:p w:rsidR="007D7F37" w:rsidRPr="00BF4FC8" w:rsidRDefault="007D7F37" w:rsidP="003F79B3">
            <w:pPr>
              <w:pStyle w:val="TableParagraph"/>
              <w:spacing w:before="60" w:after="60" w:line="202" w:lineRule="exact"/>
              <w:rPr>
                <w:sz w:val="18"/>
              </w:rPr>
            </w:pPr>
            <w:r w:rsidRPr="00BF4FC8">
              <w:rPr>
                <w:sz w:val="18"/>
              </w:rPr>
              <w:t>2.3. Уборка мусора с газона</w:t>
            </w:r>
          </w:p>
        </w:tc>
        <w:tc>
          <w:tcPr>
            <w:tcW w:w="2761" w:type="dxa"/>
          </w:tcPr>
          <w:p w:rsidR="007D7F37" w:rsidRPr="00BF4FC8" w:rsidRDefault="007D7F37" w:rsidP="003F79B3">
            <w:pPr>
              <w:pStyle w:val="TableParagraph"/>
              <w:spacing w:before="60" w:after="60"/>
              <w:ind w:left="0"/>
              <w:rPr>
                <w:sz w:val="18"/>
              </w:rPr>
            </w:pPr>
            <w:r w:rsidRPr="00BF4FC8">
              <w:rPr>
                <w:sz w:val="18"/>
              </w:rPr>
              <w:t xml:space="preserve"> 1 раз в неделю</w:t>
            </w:r>
          </w:p>
        </w:tc>
      </w:tr>
      <w:tr w:rsidR="007D7F37" w:rsidRPr="00BF4FC8" w:rsidTr="003A7A39">
        <w:trPr>
          <w:trHeight w:val="287"/>
        </w:trPr>
        <w:tc>
          <w:tcPr>
            <w:tcW w:w="7871" w:type="dxa"/>
          </w:tcPr>
          <w:p w:rsidR="007D7F37" w:rsidRPr="00BF4FC8" w:rsidRDefault="007D7F37" w:rsidP="003F79B3">
            <w:pPr>
              <w:pStyle w:val="TableParagraph"/>
              <w:spacing w:before="60" w:after="60" w:line="202" w:lineRule="exact"/>
              <w:rPr>
                <w:sz w:val="18"/>
              </w:rPr>
            </w:pPr>
            <w:r w:rsidRPr="00BF4FC8">
              <w:rPr>
                <w:sz w:val="18"/>
              </w:rPr>
              <w:t>2.4. Очистка урн</w:t>
            </w:r>
          </w:p>
        </w:tc>
        <w:tc>
          <w:tcPr>
            <w:tcW w:w="2761" w:type="dxa"/>
          </w:tcPr>
          <w:p w:rsidR="007D7F37" w:rsidRPr="00BF4FC8" w:rsidRDefault="007D7F37" w:rsidP="003F79B3">
            <w:pPr>
              <w:pStyle w:val="TableParagraph"/>
              <w:spacing w:before="60" w:after="60" w:line="202" w:lineRule="exact"/>
              <w:rPr>
                <w:sz w:val="18"/>
              </w:rPr>
            </w:pPr>
            <w:r w:rsidRPr="00BF4FC8">
              <w:rPr>
                <w:sz w:val="18"/>
              </w:rPr>
              <w:t>1 раз в сутки</w:t>
            </w:r>
          </w:p>
        </w:tc>
      </w:tr>
      <w:tr w:rsidR="007D7F37" w:rsidRPr="00BF4FC8" w:rsidTr="003A7A39">
        <w:trPr>
          <w:trHeight w:val="280"/>
        </w:trPr>
        <w:tc>
          <w:tcPr>
            <w:tcW w:w="7871" w:type="dxa"/>
          </w:tcPr>
          <w:p w:rsidR="007D7F37" w:rsidRPr="00BF4FC8" w:rsidRDefault="007D7F37" w:rsidP="003F79B3">
            <w:pPr>
              <w:pStyle w:val="TableParagraph"/>
              <w:spacing w:before="60" w:after="60" w:line="202" w:lineRule="exact"/>
              <w:rPr>
                <w:sz w:val="18"/>
              </w:rPr>
            </w:pPr>
            <w:r w:rsidRPr="00BF4FC8">
              <w:rPr>
                <w:sz w:val="18"/>
              </w:rPr>
              <w:t>2.5. Уборка мусора на контейнерных площадках</w:t>
            </w:r>
          </w:p>
        </w:tc>
        <w:tc>
          <w:tcPr>
            <w:tcW w:w="2761" w:type="dxa"/>
          </w:tcPr>
          <w:p w:rsidR="007D7F37" w:rsidRPr="00BF4FC8" w:rsidRDefault="007D7F37" w:rsidP="003F79B3">
            <w:pPr>
              <w:pStyle w:val="TableParagraph"/>
              <w:spacing w:before="60" w:after="60" w:line="202" w:lineRule="exact"/>
              <w:rPr>
                <w:sz w:val="18"/>
              </w:rPr>
            </w:pPr>
            <w:r w:rsidRPr="00BF4FC8">
              <w:rPr>
                <w:sz w:val="18"/>
              </w:rPr>
              <w:t>1 раз в сутки</w:t>
            </w:r>
          </w:p>
        </w:tc>
      </w:tr>
      <w:tr w:rsidR="007D7F37" w:rsidRPr="00BF4FC8" w:rsidTr="003A7A39">
        <w:trPr>
          <w:trHeight w:val="287"/>
        </w:trPr>
        <w:tc>
          <w:tcPr>
            <w:tcW w:w="7871" w:type="dxa"/>
          </w:tcPr>
          <w:p w:rsidR="007D7F37" w:rsidRPr="00BF4FC8" w:rsidRDefault="007D7F37" w:rsidP="003F79B3">
            <w:pPr>
              <w:pStyle w:val="TableParagraph"/>
              <w:spacing w:before="60" w:after="60" w:line="202" w:lineRule="exact"/>
              <w:rPr>
                <w:sz w:val="18"/>
              </w:rPr>
            </w:pPr>
            <w:r w:rsidRPr="00BF4FC8">
              <w:rPr>
                <w:sz w:val="18"/>
              </w:rPr>
              <w:t>2.6. Сдвижка и подметание территории в дни без снегопада</w:t>
            </w:r>
          </w:p>
        </w:tc>
        <w:tc>
          <w:tcPr>
            <w:tcW w:w="2761" w:type="dxa"/>
          </w:tcPr>
          <w:p w:rsidR="007D7F37" w:rsidRPr="00BF4FC8" w:rsidRDefault="007D7F37" w:rsidP="003F79B3">
            <w:pPr>
              <w:pStyle w:val="TableParagraph"/>
              <w:spacing w:before="60" w:after="60"/>
              <w:ind w:left="0"/>
              <w:rPr>
                <w:sz w:val="18"/>
              </w:rPr>
            </w:pPr>
            <w:r w:rsidRPr="00BF4FC8">
              <w:rPr>
                <w:sz w:val="18"/>
              </w:rPr>
              <w:t xml:space="preserve"> 1 раз в сутки</w:t>
            </w:r>
          </w:p>
        </w:tc>
      </w:tr>
      <w:tr w:rsidR="007D7F37" w:rsidRPr="00BF4FC8" w:rsidTr="003A7A39">
        <w:trPr>
          <w:trHeight w:val="287"/>
        </w:trPr>
        <w:tc>
          <w:tcPr>
            <w:tcW w:w="7871" w:type="dxa"/>
          </w:tcPr>
          <w:p w:rsidR="007D7F37" w:rsidRPr="00BF4FC8" w:rsidRDefault="007D7F37" w:rsidP="003F79B3">
            <w:pPr>
              <w:pStyle w:val="TableParagraph"/>
              <w:spacing w:before="60" w:after="60" w:line="202" w:lineRule="exact"/>
              <w:rPr>
                <w:sz w:val="18"/>
              </w:rPr>
            </w:pPr>
            <w:r w:rsidRPr="00BF4FC8">
              <w:rPr>
                <w:sz w:val="18"/>
              </w:rPr>
              <w:t>2.7. Сдвижка снега при снегопаде</w:t>
            </w:r>
          </w:p>
        </w:tc>
        <w:tc>
          <w:tcPr>
            <w:tcW w:w="2761" w:type="dxa"/>
          </w:tcPr>
          <w:p w:rsidR="007D7F37" w:rsidRPr="00BF4FC8" w:rsidRDefault="007D7F37" w:rsidP="003F79B3">
            <w:pPr>
              <w:pStyle w:val="TableParagraph"/>
              <w:spacing w:before="60" w:after="60" w:line="202" w:lineRule="exact"/>
              <w:rPr>
                <w:sz w:val="18"/>
              </w:rPr>
            </w:pPr>
            <w:r w:rsidRPr="00BF4FC8">
              <w:rPr>
                <w:sz w:val="18"/>
              </w:rPr>
              <w:t>3 раза в сутки</w:t>
            </w:r>
          </w:p>
        </w:tc>
      </w:tr>
      <w:tr w:rsidR="007D7F37" w:rsidRPr="00BF4FC8" w:rsidTr="003A7A39">
        <w:trPr>
          <w:trHeight w:val="282"/>
        </w:trPr>
        <w:tc>
          <w:tcPr>
            <w:tcW w:w="7871" w:type="dxa"/>
          </w:tcPr>
          <w:p w:rsidR="007D7F37" w:rsidRPr="00BF4FC8" w:rsidRDefault="007D7F37" w:rsidP="003F79B3">
            <w:pPr>
              <w:pStyle w:val="TableParagraph"/>
              <w:spacing w:before="60" w:after="60" w:line="202" w:lineRule="exact"/>
              <w:rPr>
                <w:sz w:val="18"/>
              </w:rPr>
            </w:pPr>
            <w:r w:rsidRPr="00BF4FC8">
              <w:rPr>
                <w:sz w:val="18"/>
              </w:rPr>
              <w:t>2.8. Подметание снега при снегопаде</w:t>
            </w:r>
          </w:p>
        </w:tc>
        <w:tc>
          <w:tcPr>
            <w:tcW w:w="2761" w:type="dxa"/>
          </w:tcPr>
          <w:p w:rsidR="007D7F37" w:rsidRPr="00BF4FC8" w:rsidRDefault="007D7F37" w:rsidP="003F79B3">
            <w:pPr>
              <w:pStyle w:val="TableParagraph"/>
              <w:spacing w:before="60" w:after="60" w:line="202" w:lineRule="exact"/>
              <w:rPr>
                <w:sz w:val="18"/>
              </w:rPr>
            </w:pPr>
            <w:r w:rsidRPr="00BF4FC8">
              <w:rPr>
                <w:sz w:val="18"/>
              </w:rPr>
              <w:t>2 раза в сутки</w:t>
            </w:r>
          </w:p>
        </w:tc>
      </w:tr>
      <w:tr w:rsidR="007D7F37" w:rsidRPr="00BF4FC8" w:rsidTr="003A7A39">
        <w:trPr>
          <w:trHeight w:val="287"/>
        </w:trPr>
        <w:tc>
          <w:tcPr>
            <w:tcW w:w="7871" w:type="dxa"/>
          </w:tcPr>
          <w:p w:rsidR="007D7F37" w:rsidRPr="00BF4FC8" w:rsidRDefault="007D7F37" w:rsidP="003F79B3">
            <w:pPr>
              <w:pStyle w:val="TableParagraph"/>
              <w:spacing w:before="60" w:after="60" w:line="202" w:lineRule="exact"/>
              <w:rPr>
                <w:sz w:val="18"/>
              </w:rPr>
            </w:pPr>
            <w:r w:rsidRPr="00BF4FC8">
              <w:rPr>
                <w:sz w:val="18"/>
              </w:rPr>
              <w:t>2.9. Вывоз твердых бытовых отходов</w:t>
            </w:r>
          </w:p>
        </w:tc>
        <w:tc>
          <w:tcPr>
            <w:tcW w:w="2761" w:type="dxa"/>
          </w:tcPr>
          <w:p w:rsidR="007D7F37" w:rsidRPr="00BF4FC8" w:rsidRDefault="007D7F37" w:rsidP="003F79B3">
            <w:pPr>
              <w:pStyle w:val="TableParagraph"/>
              <w:spacing w:before="60" w:after="60" w:line="202" w:lineRule="exact"/>
              <w:rPr>
                <w:sz w:val="18"/>
              </w:rPr>
            </w:pPr>
            <w:r w:rsidRPr="00BF4FC8">
              <w:rPr>
                <w:sz w:val="18"/>
              </w:rPr>
              <w:t>В соответствии с договором</w:t>
            </w:r>
          </w:p>
        </w:tc>
      </w:tr>
      <w:tr w:rsidR="007D7F37" w:rsidRPr="00BF4FC8" w:rsidTr="003A7A39">
        <w:trPr>
          <w:trHeight w:val="275"/>
        </w:trPr>
        <w:tc>
          <w:tcPr>
            <w:tcW w:w="7871" w:type="dxa"/>
          </w:tcPr>
          <w:p w:rsidR="007D7F37" w:rsidRPr="00BF4FC8" w:rsidRDefault="007D7F37" w:rsidP="003F79B3">
            <w:pPr>
              <w:pStyle w:val="TableParagraph"/>
              <w:spacing w:before="60" w:after="60" w:line="202" w:lineRule="exact"/>
              <w:rPr>
                <w:sz w:val="18"/>
              </w:rPr>
            </w:pPr>
            <w:r w:rsidRPr="00BF4FC8">
              <w:rPr>
                <w:sz w:val="18"/>
              </w:rPr>
              <w:t>2.10. Стрижка газонов</w:t>
            </w:r>
          </w:p>
        </w:tc>
        <w:tc>
          <w:tcPr>
            <w:tcW w:w="2761" w:type="dxa"/>
          </w:tcPr>
          <w:p w:rsidR="007D7F37" w:rsidRPr="00BF4FC8" w:rsidRDefault="007D7F37" w:rsidP="003F79B3">
            <w:pPr>
              <w:pStyle w:val="TableParagraph"/>
              <w:spacing w:before="60" w:after="60" w:line="202" w:lineRule="exact"/>
              <w:rPr>
                <w:sz w:val="18"/>
              </w:rPr>
            </w:pPr>
            <w:r w:rsidRPr="00BF4FC8">
              <w:rPr>
                <w:sz w:val="18"/>
              </w:rPr>
              <w:t>По мере необходимости</w:t>
            </w:r>
          </w:p>
        </w:tc>
      </w:tr>
      <w:tr w:rsidR="007D7F37" w:rsidRPr="00BF4FC8" w:rsidTr="003A7A39">
        <w:trPr>
          <w:trHeight w:val="280"/>
        </w:trPr>
        <w:tc>
          <w:tcPr>
            <w:tcW w:w="7871" w:type="dxa"/>
          </w:tcPr>
          <w:p w:rsidR="007D7F37" w:rsidRPr="00BF4FC8" w:rsidRDefault="007D7F37" w:rsidP="003F79B3">
            <w:pPr>
              <w:pStyle w:val="TableParagraph"/>
              <w:spacing w:before="60" w:after="60" w:line="202" w:lineRule="exact"/>
              <w:rPr>
                <w:sz w:val="18"/>
              </w:rPr>
            </w:pPr>
            <w:r w:rsidRPr="00BF4FC8">
              <w:rPr>
                <w:sz w:val="18"/>
              </w:rPr>
              <w:t>2.11. Ликвидация наледи</w:t>
            </w:r>
          </w:p>
        </w:tc>
        <w:tc>
          <w:tcPr>
            <w:tcW w:w="2761" w:type="dxa"/>
          </w:tcPr>
          <w:p w:rsidR="007D7F37" w:rsidRPr="00BF4FC8" w:rsidRDefault="007D7F37" w:rsidP="003F79B3">
            <w:pPr>
              <w:pStyle w:val="TableParagraph"/>
              <w:spacing w:before="60" w:after="60" w:line="202" w:lineRule="exact"/>
              <w:rPr>
                <w:sz w:val="18"/>
              </w:rPr>
            </w:pPr>
            <w:r w:rsidRPr="00BF4FC8">
              <w:rPr>
                <w:sz w:val="18"/>
              </w:rPr>
              <w:t>в дни гололеда</w:t>
            </w:r>
          </w:p>
        </w:tc>
      </w:tr>
      <w:tr w:rsidR="007D7F37" w:rsidRPr="00BF4FC8" w:rsidTr="003A7A39">
        <w:trPr>
          <w:trHeight w:val="280"/>
        </w:trPr>
        <w:tc>
          <w:tcPr>
            <w:tcW w:w="7871" w:type="dxa"/>
          </w:tcPr>
          <w:p w:rsidR="007D7F37" w:rsidRPr="00BF4FC8" w:rsidRDefault="007D7F37" w:rsidP="003F79B3">
            <w:pPr>
              <w:pStyle w:val="TableParagraph"/>
              <w:spacing w:before="60" w:after="60" w:line="202" w:lineRule="exact"/>
              <w:rPr>
                <w:sz w:val="18"/>
              </w:rPr>
            </w:pPr>
            <w:r w:rsidRPr="00BF4FC8">
              <w:rPr>
                <w:sz w:val="18"/>
              </w:rPr>
              <w:t>2.12. Уборка детской площадки</w:t>
            </w:r>
          </w:p>
        </w:tc>
        <w:tc>
          <w:tcPr>
            <w:tcW w:w="2761" w:type="dxa"/>
          </w:tcPr>
          <w:p w:rsidR="007D7F37" w:rsidRPr="00BF4FC8" w:rsidRDefault="007D7F37" w:rsidP="003F79B3">
            <w:pPr>
              <w:pStyle w:val="TableParagraph"/>
              <w:spacing w:before="60" w:after="60" w:line="202" w:lineRule="exact"/>
              <w:rPr>
                <w:sz w:val="18"/>
              </w:rPr>
            </w:pPr>
            <w:r w:rsidRPr="00BF4FC8">
              <w:rPr>
                <w:sz w:val="18"/>
              </w:rPr>
              <w:t>1 раз в месяц</w:t>
            </w:r>
          </w:p>
        </w:tc>
      </w:tr>
      <w:tr w:rsidR="007D7F37" w:rsidRPr="00BF4FC8" w:rsidTr="003A7A39">
        <w:trPr>
          <w:trHeight w:val="280"/>
        </w:trPr>
        <w:tc>
          <w:tcPr>
            <w:tcW w:w="7871" w:type="dxa"/>
          </w:tcPr>
          <w:p w:rsidR="007D7F37" w:rsidRPr="00BF4FC8" w:rsidRDefault="007D7F37" w:rsidP="003F79B3">
            <w:pPr>
              <w:pStyle w:val="TableParagraph"/>
              <w:spacing w:before="60" w:after="60" w:line="202" w:lineRule="exact"/>
              <w:rPr>
                <w:sz w:val="18"/>
              </w:rPr>
            </w:pPr>
            <w:r w:rsidRPr="00BF4FC8">
              <w:rPr>
                <w:sz w:val="18"/>
              </w:rPr>
              <w:t>2.13. Стрижка газонов на детской площадке</w:t>
            </w:r>
          </w:p>
        </w:tc>
        <w:tc>
          <w:tcPr>
            <w:tcW w:w="2761" w:type="dxa"/>
          </w:tcPr>
          <w:p w:rsidR="007D7F37" w:rsidRPr="00BF4FC8" w:rsidRDefault="007D7F37" w:rsidP="003F79B3">
            <w:pPr>
              <w:pStyle w:val="TableParagraph"/>
              <w:spacing w:before="60" w:after="60" w:line="202" w:lineRule="exact"/>
              <w:rPr>
                <w:sz w:val="18"/>
              </w:rPr>
            </w:pPr>
            <w:r w:rsidRPr="00BF4FC8">
              <w:rPr>
                <w:sz w:val="18"/>
              </w:rPr>
              <w:t>По мере необходимости</w:t>
            </w:r>
          </w:p>
        </w:tc>
      </w:tr>
      <w:tr w:rsidR="007D7F37" w:rsidRPr="00BF4FC8" w:rsidTr="003A7A39">
        <w:trPr>
          <w:trHeight w:val="287"/>
        </w:trPr>
        <w:tc>
          <w:tcPr>
            <w:tcW w:w="7871" w:type="dxa"/>
          </w:tcPr>
          <w:p w:rsidR="007D7F37" w:rsidRPr="00BF4FC8" w:rsidRDefault="007D7F37" w:rsidP="003F79B3">
            <w:pPr>
              <w:pStyle w:val="TableParagraph"/>
              <w:spacing w:before="60" w:after="60" w:line="207" w:lineRule="exact"/>
              <w:rPr>
                <w:sz w:val="18"/>
              </w:rPr>
            </w:pPr>
            <w:r w:rsidRPr="00BF4FC8">
              <w:rPr>
                <w:sz w:val="18"/>
              </w:rPr>
              <w:t>3. Подготовка многоквартирного дома к сезонной эксплуатации</w:t>
            </w:r>
          </w:p>
        </w:tc>
        <w:tc>
          <w:tcPr>
            <w:tcW w:w="2761" w:type="dxa"/>
          </w:tcPr>
          <w:p w:rsidR="007D7F37" w:rsidRPr="00BF4FC8" w:rsidRDefault="007D7F37" w:rsidP="003F79B3">
            <w:pPr>
              <w:pStyle w:val="TableParagraph"/>
              <w:spacing w:before="60" w:after="60"/>
              <w:ind w:left="0"/>
              <w:rPr>
                <w:sz w:val="18"/>
              </w:rPr>
            </w:pPr>
          </w:p>
        </w:tc>
      </w:tr>
      <w:tr w:rsidR="007D7F37" w:rsidRPr="00BF4FC8" w:rsidTr="003A7A39">
        <w:trPr>
          <w:trHeight w:val="323"/>
        </w:trPr>
        <w:tc>
          <w:tcPr>
            <w:tcW w:w="7871" w:type="dxa"/>
          </w:tcPr>
          <w:p w:rsidR="007D7F37" w:rsidRPr="00BF4FC8" w:rsidRDefault="007D7F37" w:rsidP="003F79B3">
            <w:pPr>
              <w:pStyle w:val="TableParagraph"/>
              <w:spacing w:before="60" w:after="60" w:line="202" w:lineRule="exact"/>
              <w:rPr>
                <w:sz w:val="18"/>
              </w:rPr>
            </w:pPr>
            <w:r w:rsidRPr="00BF4FC8">
              <w:rPr>
                <w:sz w:val="18"/>
              </w:rPr>
              <w:t>3.1. Замена разбитых стекол окон и дверей в помещениях общего пользования</w:t>
            </w:r>
          </w:p>
        </w:tc>
        <w:tc>
          <w:tcPr>
            <w:tcW w:w="2761" w:type="dxa"/>
          </w:tcPr>
          <w:p w:rsidR="007D7F37" w:rsidRPr="00BF4FC8" w:rsidRDefault="007D7F37" w:rsidP="003F79B3">
            <w:pPr>
              <w:pStyle w:val="TableParagraph"/>
              <w:spacing w:before="60" w:after="60" w:line="202" w:lineRule="exact"/>
              <w:rPr>
                <w:sz w:val="18"/>
              </w:rPr>
            </w:pPr>
            <w:r w:rsidRPr="00BF4FC8">
              <w:rPr>
                <w:sz w:val="18"/>
              </w:rPr>
              <w:t>По мере необходимости</w:t>
            </w:r>
          </w:p>
        </w:tc>
      </w:tr>
      <w:tr w:rsidR="007D7F37" w:rsidRPr="00BF4FC8" w:rsidTr="003A7A39">
        <w:trPr>
          <w:trHeight w:val="289"/>
        </w:trPr>
        <w:tc>
          <w:tcPr>
            <w:tcW w:w="7871" w:type="dxa"/>
          </w:tcPr>
          <w:p w:rsidR="007D7F37" w:rsidRPr="00BF4FC8" w:rsidRDefault="007D7F37" w:rsidP="003F79B3">
            <w:pPr>
              <w:pStyle w:val="TableParagraph"/>
              <w:spacing w:before="60" w:after="60" w:line="204" w:lineRule="exact"/>
              <w:rPr>
                <w:sz w:val="18"/>
              </w:rPr>
            </w:pPr>
            <w:r w:rsidRPr="00BF4FC8">
              <w:rPr>
                <w:sz w:val="18"/>
              </w:rPr>
              <w:t>3.2. Утепление и прочистка дымовентиляционных каналов</w:t>
            </w:r>
          </w:p>
        </w:tc>
        <w:tc>
          <w:tcPr>
            <w:tcW w:w="2761" w:type="dxa"/>
          </w:tcPr>
          <w:p w:rsidR="007D7F37" w:rsidRPr="00BF4FC8" w:rsidRDefault="007D7F37" w:rsidP="003F79B3">
            <w:pPr>
              <w:pStyle w:val="TableParagraph"/>
              <w:spacing w:before="60" w:after="60" w:line="204" w:lineRule="exact"/>
              <w:rPr>
                <w:sz w:val="18"/>
              </w:rPr>
            </w:pPr>
            <w:r w:rsidRPr="00BF4FC8">
              <w:rPr>
                <w:sz w:val="18"/>
              </w:rPr>
              <w:t>По мере необходимости</w:t>
            </w:r>
          </w:p>
        </w:tc>
      </w:tr>
      <w:tr w:rsidR="007D7F37" w:rsidRPr="00BF4FC8" w:rsidTr="003A7A39">
        <w:trPr>
          <w:trHeight w:val="294"/>
        </w:trPr>
        <w:tc>
          <w:tcPr>
            <w:tcW w:w="7871" w:type="dxa"/>
          </w:tcPr>
          <w:p w:rsidR="007D7F37" w:rsidRPr="00BF4FC8" w:rsidRDefault="007D7F37" w:rsidP="003F79B3">
            <w:pPr>
              <w:pStyle w:val="TableParagraph"/>
              <w:spacing w:before="60" w:after="60" w:line="202" w:lineRule="exact"/>
              <w:rPr>
                <w:sz w:val="18"/>
              </w:rPr>
            </w:pPr>
            <w:r w:rsidRPr="00BF4FC8">
              <w:rPr>
                <w:sz w:val="18"/>
              </w:rPr>
              <w:t>3.3. Проверка состояния и ремонт продухов в цоколях зданий</w:t>
            </w:r>
          </w:p>
        </w:tc>
        <w:tc>
          <w:tcPr>
            <w:tcW w:w="2761" w:type="dxa"/>
          </w:tcPr>
          <w:p w:rsidR="007D7F37" w:rsidRPr="00BF4FC8" w:rsidRDefault="007D7F37" w:rsidP="003F79B3">
            <w:pPr>
              <w:pStyle w:val="TableParagraph"/>
              <w:spacing w:before="60" w:after="60" w:line="202" w:lineRule="exact"/>
              <w:rPr>
                <w:sz w:val="18"/>
              </w:rPr>
            </w:pPr>
            <w:r w:rsidRPr="00BF4FC8">
              <w:rPr>
                <w:sz w:val="18"/>
              </w:rPr>
              <w:t>2 раза в год</w:t>
            </w:r>
          </w:p>
        </w:tc>
      </w:tr>
      <w:tr w:rsidR="007D7F37" w:rsidRPr="00BF4FC8" w:rsidTr="003A7A39">
        <w:trPr>
          <w:trHeight w:val="280"/>
        </w:trPr>
        <w:tc>
          <w:tcPr>
            <w:tcW w:w="7871" w:type="dxa"/>
          </w:tcPr>
          <w:p w:rsidR="007D7F37" w:rsidRPr="00BF4FC8" w:rsidRDefault="007D7F37" w:rsidP="003F79B3">
            <w:pPr>
              <w:pStyle w:val="TableParagraph"/>
              <w:spacing w:before="60" w:after="60" w:line="207" w:lineRule="exact"/>
              <w:rPr>
                <w:sz w:val="18"/>
              </w:rPr>
            </w:pPr>
            <w:r w:rsidRPr="00BF4FC8">
              <w:rPr>
                <w:sz w:val="18"/>
              </w:rPr>
              <w:t>4. Содержание лифта (ов)</w:t>
            </w:r>
          </w:p>
        </w:tc>
        <w:tc>
          <w:tcPr>
            <w:tcW w:w="2761" w:type="dxa"/>
          </w:tcPr>
          <w:p w:rsidR="007D7F37" w:rsidRPr="00BF4FC8" w:rsidRDefault="007D7F37" w:rsidP="003F79B3">
            <w:pPr>
              <w:pStyle w:val="TableParagraph"/>
              <w:spacing w:before="60" w:after="60"/>
              <w:ind w:left="0"/>
              <w:rPr>
                <w:sz w:val="18"/>
              </w:rPr>
            </w:pPr>
          </w:p>
        </w:tc>
      </w:tr>
      <w:tr w:rsidR="007D7F37" w:rsidRPr="00BF4FC8" w:rsidTr="003A7A39">
        <w:trPr>
          <w:trHeight w:val="287"/>
        </w:trPr>
        <w:tc>
          <w:tcPr>
            <w:tcW w:w="7871" w:type="dxa"/>
          </w:tcPr>
          <w:p w:rsidR="007D7F37" w:rsidRPr="00BF4FC8" w:rsidRDefault="007D7F37" w:rsidP="003F79B3">
            <w:pPr>
              <w:pStyle w:val="TableParagraph"/>
              <w:spacing w:before="60" w:after="60" w:line="202" w:lineRule="exact"/>
              <w:rPr>
                <w:sz w:val="18"/>
              </w:rPr>
            </w:pPr>
            <w:r w:rsidRPr="00BF4FC8">
              <w:rPr>
                <w:sz w:val="18"/>
              </w:rPr>
              <w:t>4.1 .Периодические осмотры</w:t>
            </w:r>
          </w:p>
        </w:tc>
        <w:tc>
          <w:tcPr>
            <w:tcW w:w="2761" w:type="dxa"/>
          </w:tcPr>
          <w:p w:rsidR="007D7F37" w:rsidRPr="00BF4FC8" w:rsidRDefault="007D7F37" w:rsidP="003F79B3">
            <w:pPr>
              <w:pStyle w:val="TableParagraph"/>
              <w:spacing w:before="60" w:after="60" w:line="202" w:lineRule="exact"/>
              <w:rPr>
                <w:sz w:val="18"/>
              </w:rPr>
            </w:pPr>
            <w:r w:rsidRPr="00BF4FC8">
              <w:rPr>
                <w:sz w:val="18"/>
              </w:rPr>
              <w:t>1 раз в месяц</w:t>
            </w:r>
          </w:p>
        </w:tc>
      </w:tr>
      <w:tr w:rsidR="007D7F37" w:rsidRPr="00BF4FC8" w:rsidTr="003A7A39">
        <w:trPr>
          <w:trHeight w:val="282"/>
        </w:trPr>
        <w:tc>
          <w:tcPr>
            <w:tcW w:w="7871" w:type="dxa"/>
          </w:tcPr>
          <w:p w:rsidR="007D7F37" w:rsidRPr="00BF4FC8" w:rsidRDefault="007D7F37" w:rsidP="003F79B3">
            <w:pPr>
              <w:pStyle w:val="TableParagraph"/>
              <w:spacing w:before="60" w:after="60" w:line="204" w:lineRule="exact"/>
              <w:rPr>
                <w:sz w:val="18"/>
              </w:rPr>
            </w:pPr>
            <w:r w:rsidRPr="00BF4FC8">
              <w:rPr>
                <w:sz w:val="18"/>
              </w:rPr>
              <w:t>4.2. Техническое обслуживание лифтов (Т01).</w:t>
            </w:r>
          </w:p>
        </w:tc>
        <w:tc>
          <w:tcPr>
            <w:tcW w:w="2761" w:type="dxa"/>
          </w:tcPr>
          <w:p w:rsidR="007D7F37" w:rsidRPr="00BF4FC8" w:rsidRDefault="007D7F37" w:rsidP="003F79B3">
            <w:pPr>
              <w:pStyle w:val="TableParagraph"/>
              <w:spacing w:before="60" w:after="60" w:line="204" w:lineRule="exact"/>
              <w:rPr>
                <w:sz w:val="18"/>
              </w:rPr>
            </w:pPr>
            <w:r w:rsidRPr="00BF4FC8">
              <w:rPr>
                <w:sz w:val="18"/>
              </w:rPr>
              <w:t>1 раз в месяц</w:t>
            </w:r>
          </w:p>
        </w:tc>
      </w:tr>
      <w:tr w:rsidR="007D7F37" w:rsidRPr="00BF4FC8" w:rsidTr="003A7A39">
        <w:trPr>
          <w:trHeight w:val="412"/>
        </w:trPr>
        <w:tc>
          <w:tcPr>
            <w:tcW w:w="7871" w:type="dxa"/>
          </w:tcPr>
          <w:p w:rsidR="007D7F37" w:rsidRPr="00BF4FC8" w:rsidRDefault="007D7F37" w:rsidP="003F79B3">
            <w:pPr>
              <w:pStyle w:val="TableParagraph"/>
              <w:spacing w:before="60" w:after="60" w:line="202" w:lineRule="exact"/>
              <w:rPr>
                <w:sz w:val="18"/>
              </w:rPr>
            </w:pPr>
            <w:r w:rsidRPr="00BF4FC8">
              <w:rPr>
                <w:sz w:val="18"/>
              </w:rPr>
              <w:t>4.3. Техническое обслуживание лифтов (Т02).</w:t>
            </w:r>
          </w:p>
        </w:tc>
        <w:tc>
          <w:tcPr>
            <w:tcW w:w="2761" w:type="dxa"/>
          </w:tcPr>
          <w:p w:rsidR="007D7F37" w:rsidRPr="00BF4FC8" w:rsidRDefault="007D7F37" w:rsidP="003F79B3">
            <w:pPr>
              <w:pStyle w:val="TableParagraph"/>
              <w:spacing w:before="60" w:after="60" w:line="202" w:lineRule="exact"/>
              <w:rPr>
                <w:sz w:val="18"/>
              </w:rPr>
            </w:pPr>
            <w:r w:rsidRPr="00BF4FC8">
              <w:rPr>
                <w:sz w:val="18"/>
              </w:rPr>
              <w:t>Текущий ремонт 1 - 1 раз в квартал,</w:t>
            </w:r>
          </w:p>
          <w:p w:rsidR="007D7F37" w:rsidRPr="00BF4FC8" w:rsidRDefault="007D7F37" w:rsidP="003F79B3">
            <w:pPr>
              <w:pStyle w:val="TableParagraph"/>
              <w:spacing w:before="60" w:after="60" w:line="191" w:lineRule="exact"/>
              <w:rPr>
                <w:sz w:val="18"/>
              </w:rPr>
            </w:pPr>
            <w:r w:rsidRPr="00BF4FC8">
              <w:rPr>
                <w:sz w:val="18"/>
              </w:rPr>
              <w:t>Текущий ремонт 2 - 2 раза в год</w:t>
            </w:r>
          </w:p>
        </w:tc>
      </w:tr>
      <w:tr w:rsidR="007D7F37" w:rsidRPr="00BF4FC8" w:rsidTr="003A7A39">
        <w:trPr>
          <w:trHeight w:val="283"/>
        </w:trPr>
        <w:tc>
          <w:tcPr>
            <w:tcW w:w="7871" w:type="dxa"/>
          </w:tcPr>
          <w:p w:rsidR="007D7F37" w:rsidRPr="00BF4FC8" w:rsidRDefault="007D7F37" w:rsidP="003F79B3">
            <w:pPr>
              <w:pStyle w:val="TableParagraph"/>
              <w:spacing w:before="60" w:after="60" w:line="204" w:lineRule="exact"/>
              <w:rPr>
                <w:sz w:val="18"/>
              </w:rPr>
            </w:pPr>
            <w:r w:rsidRPr="00BF4FC8">
              <w:rPr>
                <w:sz w:val="18"/>
              </w:rPr>
              <w:t>4.4. Техническое обслуживание систем ЛДСС</w:t>
            </w:r>
          </w:p>
        </w:tc>
        <w:tc>
          <w:tcPr>
            <w:tcW w:w="2761" w:type="dxa"/>
          </w:tcPr>
          <w:p w:rsidR="007D7F37" w:rsidRPr="00BF4FC8" w:rsidRDefault="007D7F37" w:rsidP="003F79B3">
            <w:pPr>
              <w:pStyle w:val="TableParagraph"/>
              <w:spacing w:before="60" w:after="60" w:line="204" w:lineRule="exact"/>
              <w:rPr>
                <w:sz w:val="18"/>
              </w:rPr>
            </w:pPr>
            <w:r w:rsidRPr="00BF4FC8">
              <w:rPr>
                <w:sz w:val="18"/>
              </w:rPr>
              <w:t>1 раз в квартал</w:t>
            </w:r>
          </w:p>
        </w:tc>
      </w:tr>
      <w:tr w:rsidR="007D7F37" w:rsidRPr="00BF4FC8" w:rsidTr="003A7A39">
        <w:trPr>
          <w:trHeight w:val="294"/>
        </w:trPr>
        <w:tc>
          <w:tcPr>
            <w:tcW w:w="7871" w:type="dxa"/>
          </w:tcPr>
          <w:p w:rsidR="007D7F37" w:rsidRPr="00BF4FC8" w:rsidRDefault="007D7F37" w:rsidP="003F79B3">
            <w:pPr>
              <w:pStyle w:val="TableParagraph"/>
              <w:spacing w:before="60" w:after="60" w:line="202" w:lineRule="exact"/>
              <w:rPr>
                <w:sz w:val="18"/>
              </w:rPr>
            </w:pPr>
            <w:r w:rsidRPr="00BF4FC8">
              <w:rPr>
                <w:sz w:val="18"/>
              </w:rPr>
              <w:t>4.5. Текущий ремонт лифтов</w:t>
            </w:r>
          </w:p>
        </w:tc>
        <w:tc>
          <w:tcPr>
            <w:tcW w:w="2761" w:type="dxa"/>
          </w:tcPr>
          <w:p w:rsidR="007D7F37" w:rsidRPr="00BF4FC8" w:rsidRDefault="007D7F37" w:rsidP="003F79B3">
            <w:pPr>
              <w:pStyle w:val="TableParagraph"/>
              <w:spacing w:before="60" w:after="60" w:line="202" w:lineRule="exact"/>
              <w:rPr>
                <w:sz w:val="18"/>
              </w:rPr>
            </w:pPr>
            <w:r w:rsidRPr="00BF4FC8">
              <w:rPr>
                <w:sz w:val="18"/>
              </w:rPr>
              <w:t>ежегодно</w:t>
            </w:r>
          </w:p>
        </w:tc>
      </w:tr>
      <w:tr w:rsidR="007D7F37" w:rsidRPr="00BF4FC8" w:rsidTr="003A7A39">
        <w:trPr>
          <w:trHeight w:val="273"/>
        </w:trPr>
        <w:tc>
          <w:tcPr>
            <w:tcW w:w="7871" w:type="dxa"/>
          </w:tcPr>
          <w:p w:rsidR="007D7F37" w:rsidRPr="00BF4FC8" w:rsidRDefault="007D7F37" w:rsidP="003F79B3">
            <w:pPr>
              <w:pStyle w:val="TableParagraph"/>
              <w:spacing w:before="60" w:after="60" w:line="202" w:lineRule="exact"/>
              <w:rPr>
                <w:sz w:val="18"/>
              </w:rPr>
            </w:pPr>
            <w:r w:rsidRPr="00BF4FC8">
              <w:rPr>
                <w:sz w:val="18"/>
              </w:rPr>
              <w:t>4.6. Текущий ремонт ЛДСС</w:t>
            </w:r>
          </w:p>
        </w:tc>
        <w:tc>
          <w:tcPr>
            <w:tcW w:w="2761" w:type="dxa"/>
          </w:tcPr>
          <w:p w:rsidR="007D7F37" w:rsidRPr="00BF4FC8" w:rsidRDefault="007D7F37" w:rsidP="003F79B3">
            <w:pPr>
              <w:pStyle w:val="TableParagraph"/>
              <w:spacing w:before="60" w:after="60" w:line="202" w:lineRule="exact"/>
              <w:rPr>
                <w:sz w:val="18"/>
              </w:rPr>
            </w:pPr>
            <w:r w:rsidRPr="00BF4FC8">
              <w:rPr>
                <w:sz w:val="18"/>
              </w:rPr>
              <w:t>ежегодно</w:t>
            </w:r>
          </w:p>
        </w:tc>
      </w:tr>
      <w:tr w:rsidR="007D7F37" w:rsidRPr="00BF4FC8" w:rsidTr="003A7A39">
        <w:trPr>
          <w:trHeight w:val="289"/>
        </w:trPr>
        <w:tc>
          <w:tcPr>
            <w:tcW w:w="7871" w:type="dxa"/>
          </w:tcPr>
          <w:p w:rsidR="007D7F37" w:rsidRPr="00BF4FC8" w:rsidRDefault="007D7F37" w:rsidP="003F79B3">
            <w:pPr>
              <w:pStyle w:val="TableParagraph"/>
              <w:spacing w:before="60" w:after="60" w:line="204" w:lineRule="exact"/>
              <w:rPr>
                <w:sz w:val="18"/>
              </w:rPr>
            </w:pPr>
            <w:r w:rsidRPr="00BF4FC8">
              <w:rPr>
                <w:sz w:val="18"/>
              </w:rPr>
              <w:lastRenderedPageBreak/>
              <w:t>4.7. Диспетчерское обслуживание лифтов</w:t>
            </w:r>
          </w:p>
        </w:tc>
        <w:tc>
          <w:tcPr>
            <w:tcW w:w="2761" w:type="dxa"/>
          </w:tcPr>
          <w:p w:rsidR="007D7F37" w:rsidRPr="00BF4FC8" w:rsidRDefault="007D7F37" w:rsidP="003F79B3">
            <w:pPr>
              <w:pStyle w:val="TableParagraph"/>
              <w:spacing w:before="60" w:after="60" w:line="204" w:lineRule="exact"/>
              <w:rPr>
                <w:sz w:val="18"/>
              </w:rPr>
            </w:pPr>
            <w:r w:rsidRPr="00BF4FC8">
              <w:rPr>
                <w:sz w:val="18"/>
              </w:rPr>
              <w:t>ежедневно</w:t>
            </w:r>
          </w:p>
        </w:tc>
      </w:tr>
      <w:tr w:rsidR="007D7F37" w:rsidRPr="00BF4FC8" w:rsidTr="003A7A39">
        <w:trPr>
          <w:trHeight w:val="272"/>
        </w:trPr>
        <w:tc>
          <w:tcPr>
            <w:tcW w:w="7871" w:type="dxa"/>
          </w:tcPr>
          <w:p w:rsidR="007D7F37" w:rsidRPr="00BF4FC8" w:rsidRDefault="007D7F37" w:rsidP="003F79B3">
            <w:pPr>
              <w:pStyle w:val="TableParagraph"/>
              <w:spacing w:before="60" w:after="60" w:line="202" w:lineRule="exact"/>
              <w:rPr>
                <w:sz w:val="18"/>
              </w:rPr>
            </w:pPr>
            <w:r w:rsidRPr="00BF4FC8">
              <w:rPr>
                <w:sz w:val="18"/>
              </w:rPr>
              <w:t>4.8. Аварийное обслуживание лифтов</w:t>
            </w:r>
          </w:p>
        </w:tc>
        <w:tc>
          <w:tcPr>
            <w:tcW w:w="2761" w:type="dxa"/>
          </w:tcPr>
          <w:p w:rsidR="007D7F37" w:rsidRPr="00BF4FC8" w:rsidRDefault="007D7F37" w:rsidP="003F79B3">
            <w:pPr>
              <w:pStyle w:val="TableParagraph"/>
              <w:spacing w:before="60" w:after="60" w:line="202" w:lineRule="exact"/>
              <w:rPr>
                <w:sz w:val="18"/>
              </w:rPr>
            </w:pPr>
            <w:r w:rsidRPr="00BF4FC8">
              <w:rPr>
                <w:sz w:val="18"/>
              </w:rPr>
              <w:t>ежедневно</w:t>
            </w:r>
          </w:p>
        </w:tc>
      </w:tr>
      <w:tr w:rsidR="007D7F37" w:rsidRPr="00BF4FC8" w:rsidTr="003A7A39">
        <w:trPr>
          <w:trHeight w:val="273"/>
        </w:trPr>
        <w:tc>
          <w:tcPr>
            <w:tcW w:w="7871" w:type="dxa"/>
          </w:tcPr>
          <w:p w:rsidR="007D7F37" w:rsidRPr="00BF4FC8" w:rsidRDefault="007D7F37" w:rsidP="003F79B3">
            <w:pPr>
              <w:pStyle w:val="TableParagraph"/>
              <w:spacing w:before="60" w:after="60" w:line="202" w:lineRule="exact"/>
              <w:rPr>
                <w:sz w:val="18"/>
              </w:rPr>
            </w:pPr>
            <w:r w:rsidRPr="00BF4FC8">
              <w:rPr>
                <w:sz w:val="18"/>
              </w:rPr>
              <w:t>4.9. Измерение полного сопротивления петли «фаза-нуль»</w:t>
            </w:r>
          </w:p>
        </w:tc>
        <w:tc>
          <w:tcPr>
            <w:tcW w:w="2761" w:type="dxa"/>
          </w:tcPr>
          <w:p w:rsidR="007D7F37" w:rsidRPr="00BF4FC8" w:rsidRDefault="007D7F37" w:rsidP="003F79B3">
            <w:pPr>
              <w:pStyle w:val="TableParagraph"/>
              <w:spacing w:before="60" w:after="60" w:line="202" w:lineRule="exact"/>
              <w:rPr>
                <w:sz w:val="18"/>
              </w:rPr>
            </w:pPr>
            <w:r w:rsidRPr="00BF4FC8">
              <w:rPr>
                <w:sz w:val="18"/>
              </w:rPr>
              <w:t>1 раз в 2 года</w:t>
            </w:r>
          </w:p>
        </w:tc>
      </w:tr>
      <w:tr w:rsidR="007D7F37" w:rsidRPr="00BF4FC8" w:rsidTr="003A7A39">
        <w:trPr>
          <w:trHeight w:val="282"/>
        </w:trPr>
        <w:tc>
          <w:tcPr>
            <w:tcW w:w="7871" w:type="dxa"/>
          </w:tcPr>
          <w:p w:rsidR="007D7F37" w:rsidRPr="00BF4FC8" w:rsidRDefault="007D7F37" w:rsidP="003F79B3">
            <w:pPr>
              <w:pStyle w:val="TableParagraph"/>
              <w:spacing w:before="60" w:after="60" w:line="204" w:lineRule="exact"/>
              <w:rPr>
                <w:sz w:val="18"/>
              </w:rPr>
            </w:pPr>
            <w:r w:rsidRPr="00BF4FC8">
              <w:rPr>
                <w:sz w:val="18"/>
              </w:rPr>
              <w:t>4.10. Электроизмерительные работы на лифте</w:t>
            </w:r>
          </w:p>
        </w:tc>
        <w:tc>
          <w:tcPr>
            <w:tcW w:w="2761" w:type="dxa"/>
          </w:tcPr>
          <w:p w:rsidR="007D7F37" w:rsidRPr="00BF4FC8" w:rsidRDefault="007D7F37" w:rsidP="003F79B3">
            <w:pPr>
              <w:pStyle w:val="TableParagraph"/>
              <w:spacing w:before="60" w:after="60" w:line="204" w:lineRule="exact"/>
              <w:rPr>
                <w:sz w:val="18"/>
              </w:rPr>
            </w:pPr>
            <w:r w:rsidRPr="00BF4FC8">
              <w:rPr>
                <w:sz w:val="18"/>
              </w:rPr>
              <w:t>ежегодно</w:t>
            </w:r>
          </w:p>
        </w:tc>
      </w:tr>
      <w:tr w:rsidR="007D7F37" w:rsidRPr="00BF4FC8" w:rsidTr="003A7A39">
        <w:trPr>
          <w:trHeight w:val="280"/>
        </w:trPr>
        <w:tc>
          <w:tcPr>
            <w:tcW w:w="7871" w:type="dxa"/>
          </w:tcPr>
          <w:p w:rsidR="007D7F37" w:rsidRPr="00BF4FC8" w:rsidRDefault="007D7F37" w:rsidP="003F79B3">
            <w:pPr>
              <w:pStyle w:val="TableParagraph"/>
              <w:spacing w:before="60" w:after="60" w:line="207" w:lineRule="exact"/>
              <w:rPr>
                <w:sz w:val="18"/>
              </w:rPr>
            </w:pPr>
            <w:r w:rsidRPr="00BF4FC8">
              <w:rPr>
                <w:sz w:val="18"/>
              </w:rPr>
              <w:t>5. Проведение технических осмотров и мелкий ремонт</w:t>
            </w:r>
          </w:p>
        </w:tc>
        <w:tc>
          <w:tcPr>
            <w:tcW w:w="2761" w:type="dxa"/>
          </w:tcPr>
          <w:p w:rsidR="007D7F37" w:rsidRPr="00BF4FC8" w:rsidRDefault="007D7F37" w:rsidP="003F79B3">
            <w:pPr>
              <w:pStyle w:val="TableParagraph"/>
              <w:spacing w:before="60" w:after="60"/>
              <w:ind w:left="0"/>
              <w:rPr>
                <w:sz w:val="18"/>
              </w:rPr>
            </w:pPr>
          </w:p>
        </w:tc>
      </w:tr>
      <w:tr w:rsidR="007D7F37" w:rsidRPr="00BF4FC8" w:rsidTr="003A7A39">
        <w:trPr>
          <w:trHeight w:val="455"/>
        </w:trPr>
        <w:tc>
          <w:tcPr>
            <w:tcW w:w="7871" w:type="dxa"/>
          </w:tcPr>
          <w:p w:rsidR="007D7F37" w:rsidRPr="00BF4FC8" w:rsidRDefault="007D7F37" w:rsidP="003F79B3">
            <w:pPr>
              <w:pStyle w:val="TableParagraph"/>
              <w:spacing w:before="60" w:after="60"/>
              <w:rPr>
                <w:sz w:val="18"/>
              </w:rPr>
            </w:pPr>
            <w:r w:rsidRPr="00BF4FC8">
              <w:rPr>
                <w:sz w:val="18"/>
              </w:rPr>
              <w:t>5.1. Осмотр водопровода, канализации и горячего водоснабжения</w:t>
            </w:r>
          </w:p>
        </w:tc>
        <w:tc>
          <w:tcPr>
            <w:tcW w:w="2761" w:type="dxa"/>
          </w:tcPr>
          <w:p w:rsidR="007D7F37" w:rsidRPr="00BF4FC8" w:rsidRDefault="007D7F37" w:rsidP="003F79B3">
            <w:pPr>
              <w:pStyle w:val="TableParagraph"/>
              <w:spacing w:before="60" w:after="60"/>
              <w:ind w:right="37"/>
              <w:rPr>
                <w:sz w:val="18"/>
              </w:rPr>
            </w:pPr>
            <w:r w:rsidRPr="00BF4FC8">
              <w:rPr>
                <w:sz w:val="18"/>
              </w:rPr>
              <w:t>2</w:t>
            </w:r>
            <w:r w:rsidRPr="00BF4FC8">
              <w:rPr>
                <w:i/>
                <w:sz w:val="18"/>
              </w:rPr>
              <w:t xml:space="preserve"> </w:t>
            </w:r>
            <w:r w:rsidRPr="00BF4FC8">
              <w:rPr>
                <w:sz w:val="18"/>
              </w:rPr>
              <w:t>раза в год. Тex. этажи подвалы, ежедневно</w:t>
            </w:r>
          </w:p>
        </w:tc>
      </w:tr>
      <w:tr w:rsidR="007D7F37" w:rsidRPr="00BF4FC8" w:rsidTr="003A7A39">
        <w:trPr>
          <w:trHeight w:val="272"/>
        </w:trPr>
        <w:tc>
          <w:tcPr>
            <w:tcW w:w="7871" w:type="dxa"/>
          </w:tcPr>
          <w:p w:rsidR="007D7F37" w:rsidRPr="00BF4FC8" w:rsidRDefault="007D7F37" w:rsidP="003F79B3">
            <w:pPr>
              <w:pStyle w:val="TableParagraph"/>
              <w:spacing w:before="60" w:after="60"/>
              <w:rPr>
                <w:sz w:val="18"/>
              </w:rPr>
            </w:pPr>
            <w:r w:rsidRPr="00BF4FC8">
              <w:rPr>
                <w:sz w:val="18"/>
              </w:rPr>
              <w:t>5.2. Прочистка канализационного лежака</w:t>
            </w:r>
          </w:p>
        </w:tc>
        <w:tc>
          <w:tcPr>
            <w:tcW w:w="2761" w:type="dxa"/>
          </w:tcPr>
          <w:p w:rsidR="007D7F37" w:rsidRPr="00BF4FC8" w:rsidRDefault="007D7F37" w:rsidP="003F79B3">
            <w:pPr>
              <w:pStyle w:val="TableParagraph"/>
              <w:spacing w:before="60" w:after="60"/>
              <w:rPr>
                <w:sz w:val="18"/>
              </w:rPr>
            </w:pPr>
            <w:r w:rsidRPr="00BF4FC8">
              <w:rPr>
                <w:sz w:val="18"/>
              </w:rPr>
              <w:t>1 paз в 3 месяца</w:t>
            </w:r>
          </w:p>
        </w:tc>
      </w:tr>
      <w:tr w:rsidR="007D7F37" w:rsidRPr="00BF4FC8" w:rsidTr="003A7A39">
        <w:trPr>
          <w:trHeight w:val="280"/>
        </w:trPr>
        <w:tc>
          <w:tcPr>
            <w:tcW w:w="7871" w:type="dxa"/>
          </w:tcPr>
          <w:p w:rsidR="007D7F37" w:rsidRPr="00BF4FC8" w:rsidRDefault="007D7F37" w:rsidP="003F79B3">
            <w:pPr>
              <w:pStyle w:val="TableParagraph"/>
              <w:spacing w:before="60" w:after="60"/>
              <w:rPr>
                <w:sz w:val="18"/>
              </w:rPr>
            </w:pPr>
            <w:r w:rsidRPr="00BF4FC8">
              <w:rPr>
                <w:sz w:val="18"/>
              </w:rPr>
              <w:t>5.3. Проверка исправности канализационных вытяжек</w:t>
            </w:r>
          </w:p>
        </w:tc>
        <w:tc>
          <w:tcPr>
            <w:tcW w:w="2761" w:type="dxa"/>
          </w:tcPr>
          <w:p w:rsidR="007D7F37" w:rsidRPr="00BF4FC8" w:rsidRDefault="007D7F37" w:rsidP="003F79B3">
            <w:pPr>
              <w:pStyle w:val="TableParagraph"/>
              <w:spacing w:before="60" w:after="60"/>
              <w:rPr>
                <w:sz w:val="18"/>
              </w:rPr>
            </w:pPr>
            <w:r w:rsidRPr="00BF4FC8">
              <w:rPr>
                <w:sz w:val="18"/>
              </w:rPr>
              <w:t>2 раза в год</w:t>
            </w:r>
          </w:p>
        </w:tc>
      </w:tr>
      <w:tr w:rsidR="007D7F37" w:rsidRPr="00BF4FC8" w:rsidTr="003A7A39">
        <w:trPr>
          <w:trHeight w:val="414"/>
        </w:trPr>
        <w:tc>
          <w:tcPr>
            <w:tcW w:w="7871" w:type="dxa"/>
          </w:tcPr>
          <w:p w:rsidR="007D7F37" w:rsidRPr="00BF4FC8" w:rsidRDefault="007D7F37" w:rsidP="003F79B3">
            <w:pPr>
              <w:pStyle w:val="TableParagraph"/>
              <w:spacing w:before="60" w:after="60" w:line="206" w:lineRule="exact"/>
              <w:ind w:right="418"/>
              <w:rPr>
                <w:sz w:val="18"/>
              </w:rPr>
            </w:pPr>
            <w:r w:rsidRPr="00BF4FC8">
              <w:rPr>
                <w:sz w:val="18"/>
              </w:rPr>
              <w:t>5.4. Проведение технических осмотров и устранение незначительных неисправностей в системах вентиляции</w:t>
            </w:r>
          </w:p>
        </w:tc>
        <w:tc>
          <w:tcPr>
            <w:tcW w:w="2761" w:type="dxa"/>
          </w:tcPr>
          <w:p w:rsidR="007D7F37" w:rsidRPr="00BF4FC8" w:rsidRDefault="007D7F37" w:rsidP="003F79B3">
            <w:pPr>
              <w:pStyle w:val="TableParagraph"/>
              <w:spacing w:before="60" w:after="60"/>
              <w:rPr>
                <w:sz w:val="18"/>
              </w:rPr>
            </w:pPr>
            <w:r w:rsidRPr="00BF4FC8">
              <w:rPr>
                <w:sz w:val="18"/>
              </w:rPr>
              <w:t>2 раза в год</w:t>
            </w:r>
          </w:p>
        </w:tc>
      </w:tr>
      <w:tr w:rsidR="007D7F37" w:rsidRPr="00BF4FC8" w:rsidTr="003A7A39">
        <w:trPr>
          <w:trHeight w:val="270"/>
        </w:trPr>
        <w:tc>
          <w:tcPr>
            <w:tcW w:w="7871" w:type="dxa"/>
          </w:tcPr>
          <w:p w:rsidR="007D7F37" w:rsidRPr="00BF4FC8" w:rsidRDefault="007D7F37" w:rsidP="003F79B3">
            <w:pPr>
              <w:pStyle w:val="TableParagraph"/>
              <w:spacing w:before="60" w:after="60" w:line="204" w:lineRule="exact"/>
              <w:rPr>
                <w:sz w:val="18"/>
              </w:rPr>
            </w:pPr>
            <w:r w:rsidRPr="00BF4FC8">
              <w:rPr>
                <w:sz w:val="18"/>
              </w:rPr>
              <w:t>5.5. Проверка наличия тяги в дымовентиляционных каналах</w:t>
            </w:r>
          </w:p>
        </w:tc>
        <w:tc>
          <w:tcPr>
            <w:tcW w:w="2761" w:type="dxa"/>
          </w:tcPr>
          <w:p w:rsidR="007D7F37" w:rsidRPr="00BF4FC8" w:rsidRDefault="007D7F37" w:rsidP="003F79B3">
            <w:pPr>
              <w:pStyle w:val="TableParagraph"/>
              <w:spacing w:before="60" w:after="60" w:line="204" w:lineRule="exact"/>
              <w:rPr>
                <w:sz w:val="18"/>
              </w:rPr>
            </w:pPr>
            <w:r w:rsidRPr="00BF4FC8">
              <w:rPr>
                <w:i/>
                <w:sz w:val="18"/>
              </w:rPr>
              <w:t xml:space="preserve">2 </w:t>
            </w:r>
            <w:r w:rsidRPr="00BF4FC8">
              <w:rPr>
                <w:sz w:val="18"/>
              </w:rPr>
              <w:t>раза в год</w:t>
            </w:r>
          </w:p>
        </w:tc>
      </w:tr>
      <w:tr w:rsidR="007D7F37" w:rsidRPr="00BF4FC8" w:rsidTr="003A7A39">
        <w:trPr>
          <w:trHeight w:val="412"/>
        </w:trPr>
        <w:tc>
          <w:tcPr>
            <w:tcW w:w="7871" w:type="dxa"/>
          </w:tcPr>
          <w:p w:rsidR="007D7F37" w:rsidRPr="00BF4FC8" w:rsidRDefault="007D7F37" w:rsidP="003F79B3">
            <w:pPr>
              <w:pStyle w:val="TableParagraph"/>
              <w:spacing w:before="60" w:after="60" w:line="206" w:lineRule="exact"/>
              <w:rPr>
                <w:sz w:val="18"/>
              </w:rPr>
            </w:pPr>
            <w:r w:rsidRPr="00BF4FC8">
              <w:rPr>
                <w:sz w:val="18"/>
              </w:rPr>
              <w:t>5.6. Проведение технических осмотров и устранение незначительных неисправностей в электротехнических устройствах</w:t>
            </w:r>
          </w:p>
        </w:tc>
        <w:tc>
          <w:tcPr>
            <w:tcW w:w="2761" w:type="dxa"/>
          </w:tcPr>
          <w:p w:rsidR="007D7F37" w:rsidRPr="00BF4FC8" w:rsidRDefault="007D7F37" w:rsidP="003F79B3">
            <w:pPr>
              <w:pStyle w:val="TableParagraph"/>
              <w:spacing w:before="60" w:after="60"/>
              <w:rPr>
                <w:sz w:val="18"/>
              </w:rPr>
            </w:pPr>
            <w:r w:rsidRPr="00BF4FC8">
              <w:rPr>
                <w:sz w:val="18"/>
              </w:rPr>
              <w:t>2 раза в год</w:t>
            </w:r>
          </w:p>
        </w:tc>
      </w:tr>
      <w:tr w:rsidR="007D7F37" w:rsidRPr="00BF4FC8" w:rsidTr="003A7A39">
        <w:trPr>
          <w:trHeight w:val="270"/>
        </w:trPr>
        <w:tc>
          <w:tcPr>
            <w:tcW w:w="7871" w:type="dxa"/>
          </w:tcPr>
          <w:p w:rsidR="007D7F37" w:rsidRPr="00BF4FC8" w:rsidRDefault="007D7F37" w:rsidP="003F79B3">
            <w:pPr>
              <w:pStyle w:val="TableParagraph"/>
              <w:spacing w:before="60" w:after="60"/>
              <w:rPr>
                <w:sz w:val="18"/>
              </w:rPr>
            </w:pPr>
            <w:r w:rsidRPr="00BF4FC8">
              <w:rPr>
                <w:sz w:val="18"/>
              </w:rPr>
              <w:t>5.7. Осмотр электросети, арматура, электрооборудование на л/клетках</w:t>
            </w:r>
          </w:p>
        </w:tc>
        <w:tc>
          <w:tcPr>
            <w:tcW w:w="2761" w:type="dxa"/>
          </w:tcPr>
          <w:p w:rsidR="007D7F37" w:rsidRPr="00BF4FC8" w:rsidRDefault="007D7F37" w:rsidP="003F79B3">
            <w:pPr>
              <w:pStyle w:val="TableParagraph"/>
              <w:spacing w:before="60" w:after="60"/>
              <w:rPr>
                <w:sz w:val="18"/>
              </w:rPr>
            </w:pPr>
            <w:r w:rsidRPr="00BF4FC8">
              <w:rPr>
                <w:sz w:val="18"/>
              </w:rPr>
              <w:t>1 раз в месяц</w:t>
            </w:r>
          </w:p>
        </w:tc>
      </w:tr>
      <w:tr w:rsidR="007D7F37" w:rsidRPr="00BF4FC8" w:rsidTr="003A7A39">
        <w:trPr>
          <w:trHeight w:val="287"/>
        </w:trPr>
        <w:tc>
          <w:tcPr>
            <w:tcW w:w="7871" w:type="dxa"/>
          </w:tcPr>
          <w:p w:rsidR="007D7F37" w:rsidRPr="00BF4FC8" w:rsidRDefault="007D7F37" w:rsidP="003F79B3">
            <w:pPr>
              <w:pStyle w:val="TableParagraph"/>
              <w:spacing w:before="60" w:after="60"/>
              <w:rPr>
                <w:sz w:val="18"/>
              </w:rPr>
            </w:pPr>
            <w:r w:rsidRPr="00BF4FC8">
              <w:rPr>
                <w:sz w:val="18"/>
              </w:rPr>
              <w:t>5.8. Осмотр силовых установок</w:t>
            </w:r>
          </w:p>
        </w:tc>
        <w:tc>
          <w:tcPr>
            <w:tcW w:w="2761" w:type="dxa"/>
          </w:tcPr>
          <w:p w:rsidR="007D7F37" w:rsidRPr="00BF4FC8" w:rsidRDefault="007D7F37" w:rsidP="003F79B3">
            <w:pPr>
              <w:pStyle w:val="TableParagraph"/>
              <w:spacing w:before="60" w:after="60"/>
              <w:rPr>
                <w:sz w:val="18"/>
              </w:rPr>
            </w:pPr>
            <w:r w:rsidRPr="00BF4FC8">
              <w:rPr>
                <w:sz w:val="18"/>
              </w:rPr>
              <w:t>1 раз в месяц</w:t>
            </w:r>
          </w:p>
        </w:tc>
      </w:tr>
      <w:tr w:rsidR="007D7F37" w:rsidRPr="00BF4FC8" w:rsidTr="003A7A39">
        <w:trPr>
          <w:trHeight w:val="280"/>
        </w:trPr>
        <w:tc>
          <w:tcPr>
            <w:tcW w:w="7871" w:type="dxa"/>
          </w:tcPr>
          <w:p w:rsidR="007D7F37" w:rsidRPr="00BF4FC8" w:rsidRDefault="007D7F37" w:rsidP="003F79B3">
            <w:pPr>
              <w:pStyle w:val="TableParagraph"/>
              <w:spacing w:before="60" w:after="60"/>
              <w:rPr>
                <w:sz w:val="18"/>
              </w:rPr>
            </w:pPr>
            <w:r w:rsidRPr="00BF4FC8">
              <w:rPr>
                <w:sz w:val="18"/>
              </w:rPr>
              <w:t>5.9. Проверка изоляции электропроводки и ее укрепление.</w:t>
            </w:r>
          </w:p>
        </w:tc>
        <w:tc>
          <w:tcPr>
            <w:tcW w:w="2761" w:type="dxa"/>
          </w:tcPr>
          <w:p w:rsidR="007D7F37" w:rsidRPr="00BF4FC8" w:rsidRDefault="007D7F37" w:rsidP="003F79B3">
            <w:pPr>
              <w:pStyle w:val="TableParagraph"/>
              <w:spacing w:before="60" w:after="60"/>
              <w:rPr>
                <w:sz w:val="18"/>
              </w:rPr>
            </w:pPr>
            <w:r w:rsidRPr="00BF4FC8">
              <w:rPr>
                <w:sz w:val="18"/>
              </w:rPr>
              <w:t>1 раз в месяц</w:t>
            </w:r>
          </w:p>
        </w:tc>
      </w:tr>
      <w:tr w:rsidR="007D7F37" w:rsidRPr="00BF4FC8" w:rsidTr="003A7A39">
        <w:trPr>
          <w:trHeight w:val="275"/>
        </w:trPr>
        <w:tc>
          <w:tcPr>
            <w:tcW w:w="7871" w:type="dxa"/>
          </w:tcPr>
          <w:p w:rsidR="007D7F37" w:rsidRPr="00BF4FC8" w:rsidRDefault="007D7F37" w:rsidP="003F79B3">
            <w:pPr>
              <w:pStyle w:val="TableParagraph"/>
              <w:spacing w:before="60" w:after="60"/>
              <w:rPr>
                <w:sz w:val="18"/>
              </w:rPr>
            </w:pPr>
            <w:r w:rsidRPr="00BF4FC8">
              <w:rPr>
                <w:sz w:val="18"/>
              </w:rPr>
              <w:t>5.10. Проверка заземления оболочки электрокабеля</w:t>
            </w:r>
          </w:p>
        </w:tc>
        <w:tc>
          <w:tcPr>
            <w:tcW w:w="2761" w:type="dxa"/>
          </w:tcPr>
          <w:p w:rsidR="007D7F37" w:rsidRPr="00BF4FC8" w:rsidRDefault="007D7F37" w:rsidP="003F79B3">
            <w:pPr>
              <w:pStyle w:val="TableParagraph"/>
              <w:spacing w:before="60" w:after="60"/>
              <w:rPr>
                <w:sz w:val="18"/>
              </w:rPr>
            </w:pPr>
            <w:r w:rsidRPr="00BF4FC8">
              <w:rPr>
                <w:sz w:val="18"/>
              </w:rPr>
              <w:t>1 раз в гол</w:t>
            </w:r>
          </w:p>
        </w:tc>
      </w:tr>
      <w:tr w:rsidR="007D7F37" w:rsidRPr="00BF4FC8" w:rsidTr="003A7A39">
        <w:trPr>
          <w:trHeight w:val="287"/>
        </w:trPr>
        <w:tc>
          <w:tcPr>
            <w:tcW w:w="7871" w:type="dxa"/>
          </w:tcPr>
          <w:p w:rsidR="007D7F37" w:rsidRPr="00BF4FC8" w:rsidRDefault="007D7F37" w:rsidP="003F79B3">
            <w:pPr>
              <w:pStyle w:val="TableParagraph"/>
              <w:spacing w:before="60" w:after="60"/>
              <w:rPr>
                <w:sz w:val="18"/>
              </w:rPr>
            </w:pPr>
            <w:r w:rsidRPr="00BF4FC8">
              <w:rPr>
                <w:sz w:val="18"/>
              </w:rPr>
              <w:t>5.11. Замеры сопротивления изоляции проводов</w:t>
            </w:r>
          </w:p>
        </w:tc>
        <w:tc>
          <w:tcPr>
            <w:tcW w:w="2761" w:type="dxa"/>
          </w:tcPr>
          <w:p w:rsidR="007D7F37" w:rsidRPr="00BF4FC8" w:rsidRDefault="007D7F37" w:rsidP="003F79B3">
            <w:pPr>
              <w:pStyle w:val="TableParagraph"/>
              <w:spacing w:before="60" w:after="60"/>
              <w:rPr>
                <w:sz w:val="18"/>
              </w:rPr>
            </w:pPr>
            <w:r w:rsidRPr="00BF4FC8">
              <w:rPr>
                <w:sz w:val="18"/>
              </w:rPr>
              <w:t>1 раз в год</w:t>
            </w:r>
          </w:p>
        </w:tc>
      </w:tr>
      <w:tr w:rsidR="007D7F37" w:rsidRPr="00BF4FC8" w:rsidTr="003A7A39">
        <w:trPr>
          <w:trHeight w:val="280"/>
        </w:trPr>
        <w:tc>
          <w:tcPr>
            <w:tcW w:w="7871" w:type="dxa"/>
          </w:tcPr>
          <w:p w:rsidR="007D7F37" w:rsidRPr="00BF4FC8" w:rsidRDefault="007D7F37" w:rsidP="003F79B3">
            <w:pPr>
              <w:pStyle w:val="TableParagraph"/>
              <w:spacing w:before="60" w:after="60"/>
              <w:rPr>
                <w:sz w:val="18"/>
              </w:rPr>
            </w:pPr>
            <w:r w:rsidRPr="00BF4FC8">
              <w:rPr>
                <w:sz w:val="18"/>
              </w:rPr>
              <w:t>5.12. Осмотр системы центрального отопления</w:t>
            </w:r>
          </w:p>
        </w:tc>
        <w:tc>
          <w:tcPr>
            <w:tcW w:w="2761" w:type="dxa"/>
          </w:tcPr>
          <w:p w:rsidR="007D7F37" w:rsidRPr="00BF4FC8" w:rsidRDefault="007D7F37" w:rsidP="003F79B3">
            <w:pPr>
              <w:pStyle w:val="TableParagraph"/>
              <w:spacing w:before="60" w:after="60"/>
              <w:rPr>
                <w:sz w:val="18"/>
              </w:rPr>
            </w:pPr>
            <w:r w:rsidRPr="00BF4FC8">
              <w:rPr>
                <w:sz w:val="18"/>
              </w:rPr>
              <w:t>2 раза в год</w:t>
            </w:r>
          </w:p>
        </w:tc>
      </w:tr>
      <w:tr w:rsidR="007D7F37" w:rsidRPr="00BF4FC8" w:rsidTr="003A7A39">
        <w:trPr>
          <w:trHeight w:val="287"/>
        </w:trPr>
        <w:tc>
          <w:tcPr>
            <w:tcW w:w="7871" w:type="dxa"/>
          </w:tcPr>
          <w:p w:rsidR="007D7F37" w:rsidRPr="00BF4FC8" w:rsidRDefault="007D7F37" w:rsidP="003F79B3">
            <w:pPr>
              <w:pStyle w:val="TableParagraph"/>
              <w:spacing w:before="60" w:after="60"/>
              <w:rPr>
                <w:sz w:val="18"/>
              </w:rPr>
            </w:pPr>
            <w:r w:rsidRPr="00BF4FC8">
              <w:rPr>
                <w:sz w:val="18"/>
              </w:rPr>
              <w:t>5.13. Регулировка и наладка систем отопления</w:t>
            </w:r>
          </w:p>
        </w:tc>
        <w:tc>
          <w:tcPr>
            <w:tcW w:w="2761" w:type="dxa"/>
          </w:tcPr>
          <w:p w:rsidR="007D7F37" w:rsidRPr="00BF4FC8" w:rsidRDefault="007D7F37" w:rsidP="003F79B3">
            <w:pPr>
              <w:pStyle w:val="TableParagraph"/>
              <w:spacing w:before="60" w:after="60"/>
              <w:rPr>
                <w:sz w:val="18"/>
              </w:rPr>
            </w:pPr>
            <w:r w:rsidRPr="00BF4FC8">
              <w:rPr>
                <w:sz w:val="18"/>
              </w:rPr>
              <w:t>1 раз в год</w:t>
            </w:r>
          </w:p>
        </w:tc>
      </w:tr>
      <w:tr w:rsidR="007D7F37" w:rsidRPr="00BF4FC8" w:rsidTr="003A7A39">
        <w:trPr>
          <w:trHeight w:val="282"/>
        </w:trPr>
        <w:tc>
          <w:tcPr>
            <w:tcW w:w="7871" w:type="dxa"/>
          </w:tcPr>
          <w:p w:rsidR="007D7F37" w:rsidRPr="00BF4FC8" w:rsidRDefault="007D7F37" w:rsidP="003F79B3">
            <w:pPr>
              <w:pStyle w:val="TableParagraph"/>
              <w:spacing w:before="60" w:after="60"/>
              <w:rPr>
                <w:sz w:val="18"/>
              </w:rPr>
            </w:pPr>
            <w:r w:rsidRPr="00BF4FC8">
              <w:rPr>
                <w:sz w:val="18"/>
              </w:rPr>
              <w:t>5.14. Испытание систем центрального отопления</w:t>
            </w:r>
          </w:p>
        </w:tc>
        <w:tc>
          <w:tcPr>
            <w:tcW w:w="2761" w:type="dxa"/>
          </w:tcPr>
          <w:p w:rsidR="007D7F37" w:rsidRPr="00BF4FC8" w:rsidRDefault="007D7F37" w:rsidP="003F79B3">
            <w:pPr>
              <w:pStyle w:val="TableParagraph"/>
              <w:spacing w:before="60" w:after="60"/>
              <w:rPr>
                <w:sz w:val="18"/>
              </w:rPr>
            </w:pPr>
            <w:r w:rsidRPr="00BF4FC8">
              <w:rPr>
                <w:sz w:val="18"/>
              </w:rPr>
              <w:t>1 раз в год</w:t>
            </w:r>
          </w:p>
        </w:tc>
      </w:tr>
      <w:tr w:rsidR="007D7F37" w:rsidRPr="00BF4FC8" w:rsidTr="003A7A39">
        <w:trPr>
          <w:trHeight w:val="287"/>
        </w:trPr>
        <w:tc>
          <w:tcPr>
            <w:tcW w:w="7871" w:type="dxa"/>
          </w:tcPr>
          <w:p w:rsidR="007D7F37" w:rsidRPr="00BF4FC8" w:rsidRDefault="007D7F37" w:rsidP="003F79B3">
            <w:pPr>
              <w:pStyle w:val="TableParagraph"/>
              <w:spacing w:before="60" w:after="60"/>
              <w:rPr>
                <w:sz w:val="18"/>
              </w:rPr>
            </w:pPr>
            <w:r w:rsidRPr="00BF4FC8">
              <w:rPr>
                <w:sz w:val="18"/>
              </w:rPr>
              <w:t>5.15. Консервация, промывка систем центрального отопления</w:t>
            </w:r>
          </w:p>
        </w:tc>
        <w:tc>
          <w:tcPr>
            <w:tcW w:w="2761" w:type="dxa"/>
          </w:tcPr>
          <w:p w:rsidR="007D7F37" w:rsidRPr="00BF4FC8" w:rsidRDefault="007D7F37" w:rsidP="003F79B3">
            <w:pPr>
              <w:pStyle w:val="TableParagraph"/>
              <w:spacing w:before="60" w:after="60"/>
              <w:rPr>
                <w:sz w:val="18"/>
              </w:rPr>
            </w:pPr>
            <w:r w:rsidRPr="00BF4FC8">
              <w:rPr>
                <w:sz w:val="18"/>
              </w:rPr>
              <w:t>1 раз в год</w:t>
            </w:r>
          </w:p>
        </w:tc>
      </w:tr>
      <w:tr w:rsidR="007D7F37" w:rsidRPr="00BF4FC8" w:rsidTr="003A7A39">
        <w:trPr>
          <w:trHeight w:val="287"/>
        </w:trPr>
        <w:tc>
          <w:tcPr>
            <w:tcW w:w="7871" w:type="dxa"/>
          </w:tcPr>
          <w:p w:rsidR="007D7F37" w:rsidRPr="00BF4FC8" w:rsidRDefault="007D7F37" w:rsidP="003F79B3">
            <w:pPr>
              <w:pStyle w:val="TableParagraph"/>
              <w:spacing w:before="60" w:after="60"/>
              <w:rPr>
                <w:sz w:val="18"/>
              </w:rPr>
            </w:pPr>
            <w:r w:rsidRPr="00BF4FC8">
              <w:rPr>
                <w:sz w:val="18"/>
              </w:rPr>
              <w:t>5.16. Промывка системы центрального отопления</w:t>
            </w:r>
          </w:p>
        </w:tc>
        <w:tc>
          <w:tcPr>
            <w:tcW w:w="2761" w:type="dxa"/>
          </w:tcPr>
          <w:p w:rsidR="007D7F37" w:rsidRPr="00BF4FC8" w:rsidRDefault="007D7F37" w:rsidP="003F79B3">
            <w:pPr>
              <w:pStyle w:val="TableParagraph"/>
              <w:spacing w:before="60" w:after="60"/>
              <w:rPr>
                <w:sz w:val="18"/>
              </w:rPr>
            </w:pPr>
            <w:r w:rsidRPr="00BF4FC8">
              <w:rPr>
                <w:sz w:val="18"/>
              </w:rPr>
              <w:t>1 раз в год</w:t>
            </w:r>
          </w:p>
        </w:tc>
      </w:tr>
      <w:tr w:rsidR="007D7F37" w:rsidRPr="00BF4FC8" w:rsidTr="003A7A39">
        <w:trPr>
          <w:trHeight w:val="235"/>
        </w:trPr>
        <w:tc>
          <w:tcPr>
            <w:tcW w:w="7871" w:type="dxa"/>
          </w:tcPr>
          <w:p w:rsidR="007D7F37" w:rsidRPr="00BF4FC8" w:rsidRDefault="007D7F37" w:rsidP="003F79B3">
            <w:pPr>
              <w:pStyle w:val="TableParagraph"/>
              <w:tabs>
                <w:tab w:val="left" w:pos="1576"/>
                <w:tab w:val="left" w:pos="3046"/>
                <w:tab w:val="left" w:pos="4494"/>
                <w:tab w:val="left" w:pos="4984"/>
              </w:tabs>
              <w:spacing w:before="60" w:after="60" w:line="203" w:lineRule="exact"/>
              <w:rPr>
                <w:sz w:val="18"/>
              </w:rPr>
            </w:pPr>
            <w:r w:rsidRPr="00BF4FC8">
              <w:rPr>
                <w:sz w:val="18"/>
              </w:rPr>
              <w:t>5.17.</w:t>
            </w:r>
            <w:r w:rsidRPr="00BF4FC8">
              <w:rPr>
                <w:spacing w:val="-3"/>
                <w:sz w:val="18"/>
              </w:rPr>
              <w:t xml:space="preserve"> </w:t>
            </w:r>
            <w:r w:rsidRPr="00BF4FC8">
              <w:rPr>
                <w:sz w:val="18"/>
              </w:rPr>
              <w:t>Устранение</w:t>
            </w:r>
            <w:r w:rsidRPr="00BF4FC8">
              <w:rPr>
                <w:sz w:val="18"/>
              </w:rPr>
              <w:tab/>
              <w:t>незначительных</w:t>
            </w:r>
            <w:r w:rsidRPr="00BF4FC8">
              <w:rPr>
                <w:sz w:val="18"/>
              </w:rPr>
              <w:tab/>
              <w:t>неисправностей</w:t>
            </w:r>
            <w:r w:rsidRPr="00BF4FC8">
              <w:rPr>
                <w:sz w:val="18"/>
              </w:rPr>
              <w:tab/>
              <w:t>в</w:t>
            </w:r>
            <w:r w:rsidRPr="00BF4FC8">
              <w:rPr>
                <w:sz w:val="18"/>
              </w:rPr>
              <w:tab/>
              <w:t>системе</w:t>
            </w:r>
            <w:r w:rsidRPr="00BF4FC8">
              <w:rPr>
                <w:spacing w:val="-1"/>
                <w:sz w:val="18"/>
              </w:rPr>
              <w:t xml:space="preserve"> </w:t>
            </w:r>
            <w:r w:rsidRPr="00BF4FC8">
              <w:rPr>
                <w:sz w:val="18"/>
              </w:rPr>
              <w:t>теплоснабжения</w:t>
            </w:r>
          </w:p>
        </w:tc>
        <w:tc>
          <w:tcPr>
            <w:tcW w:w="2761" w:type="dxa"/>
          </w:tcPr>
          <w:p w:rsidR="007D7F37" w:rsidRPr="00BF4FC8" w:rsidRDefault="007D7F37" w:rsidP="003F79B3">
            <w:pPr>
              <w:pStyle w:val="TableParagraph"/>
              <w:spacing w:before="60" w:after="60" w:line="203" w:lineRule="exact"/>
              <w:rPr>
                <w:sz w:val="18"/>
              </w:rPr>
            </w:pPr>
            <w:r w:rsidRPr="00BF4FC8">
              <w:rPr>
                <w:sz w:val="18"/>
              </w:rPr>
              <w:t>1 раз в год, по мере необходимости</w:t>
            </w:r>
          </w:p>
        </w:tc>
      </w:tr>
      <w:tr w:rsidR="007D7F37" w:rsidRPr="00BF4FC8" w:rsidTr="003A7A39">
        <w:trPr>
          <w:trHeight w:val="280"/>
        </w:trPr>
        <w:tc>
          <w:tcPr>
            <w:tcW w:w="7871" w:type="dxa"/>
          </w:tcPr>
          <w:p w:rsidR="007D7F37" w:rsidRPr="00BF4FC8" w:rsidRDefault="003C49A5" w:rsidP="003F79B3">
            <w:pPr>
              <w:pStyle w:val="TableParagraph"/>
              <w:spacing w:before="60" w:after="60"/>
              <w:rPr>
                <w:sz w:val="18"/>
              </w:rPr>
            </w:pPr>
            <w:r>
              <w:rPr>
                <w:sz w:val="18"/>
              </w:rPr>
              <w:t>5.18</w:t>
            </w:r>
            <w:r w:rsidR="007D7F37" w:rsidRPr="00BF4FC8">
              <w:rPr>
                <w:sz w:val="18"/>
              </w:rPr>
              <w:t>. Проверка коллективных приборов учета</w:t>
            </w:r>
          </w:p>
        </w:tc>
        <w:tc>
          <w:tcPr>
            <w:tcW w:w="2761" w:type="dxa"/>
          </w:tcPr>
          <w:p w:rsidR="007D7F37" w:rsidRPr="00BF4FC8" w:rsidRDefault="007D7F37" w:rsidP="003F79B3">
            <w:pPr>
              <w:pStyle w:val="TableParagraph"/>
              <w:spacing w:before="60" w:after="60"/>
              <w:ind w:left="0"/>
              <w:rPr>
                <w:sz w:val="18"/>
              </w:rPr>
            </w:pPr>
          </w:p>
        </w:tc>
      </w:tr>
      <w:tr w:rsidR="007D7F37" w:rsidRPr="00BF4FC8" w:rsidTr="003A7A39">
        <w:trPr>
          <w:trHeight w:val="414"/>
        </w:trPr>
        <w:tc>
          <w:tcPr>
            <w:tcW w:w="7871" w:type="dxa"/>
          </w:tcPr>
          <w:p w:rsidR="007D7F37" w:rsidRPr="00BF4FC8" w:rsidRDefault="007D7F37" w:rsidP="003F79B3">
            <w:pPr>
              <w:pStyle w:val="TableParagraph"/>
              <w:spacing w:before="60" w:after="60" w:line="206" w:lineRule="exact"/>
              <w:rPr>
                <w:sz w:val="18"/>
              </w:rPr>
            </w:pPr>
            <w:r w:rsidRPr="00BF4FC8">
              <w:rPr>
                <w:sz w:val="18"/>
              </w:rPr>
              <w:t>- визуальный осмотр и проверка наличия и нарушения пломб на ПНР. вычислителе, датчиков давления</w:t>
            </w:r>
          </w:p>
        </w:tc>
        <w:tc>
          <w:tcPr>
            <w:tcW w:w="2761" w:type="dxa"/>
          </w:tcPr>
          <w:p w:rsidR="007D7F37" w:rsidRPr="00BF4FC8" w:rsidRDefault="007D7F37" w:rsidP="003F79B3">
            <w:pPr>
              <w:pStyle w:val="TableParagraph"/>
              <w:spacing w:before="60" w:after="60"/>
              <w:rPr>
                <w:sz w:val="18"/>
              </w:rPr>
            </w:pPr>
            <w:r w:rsidRPr="00BF4FC8">
              <w:rPr>
                <w:sz w:val="18"/>
              </w:rPr>
              <w:t>1 раз в месяц</w:t>
            </w:r>
          </w:p>
        </w:tc>
      </w:tr>
      <w:tr w:rsidR="007D7F37" w:rsidRPr="00BF4FC8" w:rsidTr="003A7A39">
        <w:trPr>
          <w:trHeight w:val="263"/>
        </w:trPr>
        <w:tc>
          <w:tcPr>
            <w:tcW w:w="7871" w:type="dxa"/>
          </w:tcPr>
          <w:p w:rsidR="007D7F37" w:rsidRPr="00BF4FC8" w:rsidRDefault="007D7F37" w:rsidP="003F79B3">
            <w:pPr>
              <w:pStyle w:val="TableParagraph"/>
              <w:spacing w:before="60" w:after="60" w:line="204" w:lineRule="exact"/>
              <w:rPr>
                <w:sz w:val="18"/>
              </w:rPr>
            </w:pPr>
            <w:r w:rsidRPr="00BF4FC8">
              <w:rPr>
                <w:sz w:val="18"/>
              </w:rPr>
              <w:t>- снятие и запись показаний с вычислителя в журнал</w:t>
            </w:r>
          </w:p>
        </w:tc>
        <w:tc>
          <w:tcPr>
            <w:tcW w:w="2761" w:type="dxa"/>
          </w:tcPr>
          <w:p w:rsidR="007D7F37" w:rsidRPr="00BF4FC8" w:rsidRDefault="007D7F37" w:rsidP="003F79B3">
            <w:pPr>
              <w:pStyle w:val="TableParagraph"/>
              <w:spacing w:before="60" w:after="60" w:line="204" w:lineRule="exact"/>
              <w:rPr>
                <w:sz w:val="18"/>
              </w:rPr>
            </w:pPr>
            <w:r w:rsidRPr="00BF4FC8">
              <w:rPr>
                <w:sz w:val="18"/>
              </w:rPr>
              <w:t>1 раз в месяц</w:t>
            </w:r>
          </w:p>
        </w:tc>
      </w:tr>
      <w:tr w:rsidR="007D7F37" w:rsidRPr="00BF4FC8" w:rsidTr="003A7A39">
        <w:trPr>
          <w:trHeight w:val="412"/>
        </w:trPr>
        <w:tc>
          <w:tcPr>
            <w:tcW w:w="7871" w:type="dxa"/>
          </w:tcPr>
          <w:p w:rsidR="007D7F37" w:rsidRPr="00BF4FC8" w:rsidRDefault="007D7F37" w:rsidP="003F79B3">
            <w:pPr>
              <w:pStyle w:val="TableParagraph"/>
              <w:spacing w:before="60" w:after="60" w:line="206" w:lineRule="exact"/>
              <w:rPr>
                <w:sz w:val="18"/>
              </w:rPr>
            </w:pPr>
            <w:r w:rsidRPr="00BF4FC8">
              <w:rPr>
                <w:sz w:val="18"/>
              </w:rPr>
              <w:t>- составление акта (при нарушении правил эксплуатации прибора) с представителями абонента и поставщиком</w:t>
            </w:r>
          </w:p>
        </w:tc>
        <w:tc>
          <w:tcPr>
            <w:tcW w:w="2761" w:type="dxa"/>
          </w:tcPr>
          <w:p w:rsidR="007D7F37" w:rsidRPr="00BF4FC8" w:rsidRDefault="007D7F37" w:rsidP="003F79B3">
            <w:pPr>
              <w:pStyle w:val="TableParagraph"/>
              <w:spacing w:before="60" w:after="60"/>
              <w:rPr>
                <w:sz w:val="18"/>
              </w:rPr>
            </w:pPr>
            <w:r w:rsidRPr="00BF4FC8">
              <w:rPr>
                <w:sz w:val="18"/>
              </w:rPr>
              <w:t>По мере необходимости</w:t>
            </w:r>
          </w:p>
        </w:tc>
      </w:tr>
      <w:tr w:rsidR="007D7F37" w:rsidRPr="00BF4FC8" w:rsidTr="003A7A39">
        <w:trPr>
          <w:trHeight w:val="484"/>
        </w:trPr>
        <w:tc>
          <w:tcPr>
            <w:tcW w:w="7871" w:type="dxa"/>
          </w:tcPr>
          <w:p w:rsidR="007D7F37" w:rsidRPr="00BF4FC8" w:rsidRDefault="007D7F37" w:rsidP="003F79B3">
            <w:pPr>
              <w:pStyle w:val="TableParagraph"/>
              <w:spacing w:before="60" w:after="60"/>
              <w:ind w:right="418"/>
              <w:rPr>
                <w:sz w:val="18"/>
              </w:rPr>
            </w:pPr>
            <w:r w:rsidRPr="00BF4FC8">
              <w:rPr>
                <w:sz w:val="18"/>
              </w:rPr>
              <w:t>проверка  работоспособности  запорной  арматуры  (герметичность перекрытия потока виды)   для отключения фильтров. Разбор фильтра. Очистка фильтра от накипи</w:t>
            </w:r>
            <w:r w:rsidRPr="00BF4FC8">
              <w:rPr>
                <w:spacing w:val="-14"/>
                <w:sz w:val="18"/>
              </w:rPr>
              <w:t xml:space="preserve"> </w:t>
            </w:r>
            <w:r w:rsidRPr="00BF4FC8">
              <w:rPr>
                <w:sz w:val="18"/>
              </w:rPr>
              <w:t>(отложений)</w:t>
            </w:r>
          </w:p>
        </w:tc>
        <w:tc>
          <w:tcPr>
            <w:tcW w:w="2761" w:type="dxa"/>
          </w:tcPr>
          <w:p w:rsidR="007D7F37" w:rsidRPr="00BF4FC8" w:rsidRDefault="007D7F37" w:rsidP="003F79B3">
            <w:pPr>
              <w:pStyle w:val="TableParagraph"/>
              <w:spacing w:before="60" w:after="60"/>
              <w:rPr>
                <w:sz w:val="18"/>
              </w:rPr>
            </w:pPr>
            <w:r w:rsidRPr="00BF4FC8">
              <w:rPr>
                <w:sz w:val="18"/>
              </w:rPr>
              <w:t>4 раза в год</w:t>
            </w:r>
          </w:p>
        </w:tc>
      </w:tr>
      <w:tr w:rsidR="007D7F37" w:rsidRPr="00BF4FC8" w:rsidTr="003A7A39">
        <w:trPr>
          <w:trHeight w:val="414"/>
        </w:trPr>
        <w:tc>
          <w:tcPr>
            <w:tcW w:w="7871" w:type="dxa"/>
          </w:tcPr>
          <w:p w:rsidR="007D7F37" w:rsidRPr="00BF4FC8" w:rsidRDefault="007D7F37" w:rsidP="003F79B3">
            <w:pPr>
              <w:pStyle w:val="TableParagraph"/>
              <w:spacing w:before="60" w:after="60" w:line="210" w:lineRule="atLeast"/>
              <w:ind w:right="418"/>
              <w:rPr>
                <w:sz w:val="18"/>
              </w:rPr>
            </w:pPr>
            <w:r w:rsidRPr="00BF4FC8">
              <w:rPr>
                <w:sz w:val="18"/>
              </w:rPr>
              <w:t>- установка  фильтра  для  очистки  теплоносителя  с  креплением резьбовых соединений. Замена</w:t>
            </w:r>
            <w:r w:rsidRPr="00BF4FC8">
              <w:rPr>
                <w:spacing w:val="-2"/>
                <w:sz w:val="18"/>
              </w:rPr>
              <w:t xml:space="preserve"> </w:t>
            </w:r>
            <w:r w:rsidRPr="00BF4FC8">
              <w:rPr>
                <w:sz w:val="18"/>
              </w:rPr>
              <w:t>сетки</w:t>
            </w:r>
          </w:p>
        </w:tc>
        <w:tc>
          <w:tcPr>
            <w:tcW w:w="2761" w:type="dxa"/>
          </w:tcPr>
          <w:p w:rsidR="007D7F37" w:rsidRPr="00BF4FC8" w:rsidRDefault="007D7F37" w:rsidP="003F79B3">
            <w:pPr>
              <w:pStyle w:val="TableParagraph"/>
              <w:spacing w:before="60" w:after="60"/>
              <w:rPr>
                <w:sz w:val="18"/>
              </w:rPr>
            </w:pPr>
            <w:r w:rsidRPr="00BF4FC8">
              <w:rPr>
                <w:sz w:val="18"/>
              </w:rPr>
              <w:t>4 раза в год</w:t>
            </w:r>
          </w:p>
        </w:tc>
      </w:tr>
      <w:tr w:rsidR="007D7F37" w:rsidRPr="00BF4FC8" w:rsidTr="003A7A39">
        <w:trPr>
          <w:trHeight w:val="221"/>
        </w:trPr>
        <w:tc>
          <w:tcPr>
            <w:tcW w:w="7871" w:type="dxa"/>
          </w:tcPr>
          <w:p w:rsidR="007D7F37" w:rsidRPr="00BF4FC8" w:rsidRDefault="007D7F37" w:rsidP="003F79B3">
            <w:pPr>
              <w:pStyle w:val="TableParagraph"/>
              <w:spacing w:before="60" w:after="60" w:line="201" w:lineRule="exact"/>
              <w:rPr>
                <w:sz w:val="18"/>
              </w:rPr>
            </w:pPr>
            <w:r w:rsidRPr="00BF4FC8">
              <w:rPr>
                <w:sz w:val="18"/>
              </w:rPr>
              <w:t>- запуск воды с общего вентиля к счетчику. Проверка работы теплосчетчика.</w:t>
            </w:r>
          </w:p>
        </w:tc>
        <w:tc>
          <w:tcPr>
            <w:tcW w:w="2761" w:type="dxa"/>
          </w:tcPr>
          <w:p w:rsidR="007D7F37" w:rsidRPr="00BF4FC8" w:rsidRDefault="007D7F37" w:rsidP="003F79B3">
            <w:pPr>
              <w:pStyle w:val="TableParagraph"/>
              <w:spacing w:before="60" w:after="60" w:line="201" w:lineRule="exact"/>
              <w:rPr>
                <w:sz w:val="18"/>
              </w:rPr>
            </w:pPr>
            <w:r w:rsidRPr="00BF4FC8">
              <w:rPr>
                <w:sz w:val="18"/>
              </w:rPr>
              <w:t>4 раза в год</w:t>
            </w:r>
          </w:p>
        </w:tc>
      </w:tr>
      <w:tr w:rsidR="007D7F37" w:rsidRPr="00BF4FC8" w:rsidTr="003A7A39">
        <w:trPr>
          <w:trHeight w:val="225"/>
        </w:trPr>
        <w:tc>
          <w:tcPr>
            <w:tcW w:w="7871" w:type="dxa"/>
          </w:tcPr>
          <w:p w:rsidR="007D7F37" w:rsidRPr="00BF4FC8" w:rsidRDefault="007D7F37" w:rsidP="003F79B3">
            <w:pPr>
              <w:pStyle w:val="TableParagraph"/>
              <w:spacing w:before="60" w:after="60" w:line="196" w:lineRule="exact"/>
              <w:rPr>
                <w:sz w:val="18"/>
              </w:rPr>
            </w:pPr>
            <w:r w:rsidRPr="00BF4FC8">
              <w:rPr>
                <w:sz w:val="18"/>
              </w:rPr>
              <w:t>- проверка работоспособности водонапорной арматуры (герметичность перекрытия потока).</w:t>
            </w:r>
          </w:p>
        </w:tc>
        <w:tc>
          <w:tcPr>
            <w:tcW w:w="2761" w:type="dxa"/>
          </w:tcPr>
          <w:p w:rsidR="007D7F37" w:rsidRPr="00BF4FC8" w:rsidRDefault="007D7F37" w:rsidP="003F79B3">
            <w:pPr>
              <w:pStyle w:val="TableParagraph"/>
              <w:spacing w:before="60" w:after="60" w:line="196" w:lineRule="exact"/>
              <w:rPr>
                <w:sz w:val="18"/>
              </w:rPr>
            </w:pPr>
            <w:r w:rsidRPr="00BF4FC8">
              <w:rPr>
                <w:sz w:val="18"/>
              </w:rPr>
              <w:t>2 раза в год</w:t>
            </w:r>
          </w:p>
        </w:tc>
      </w:tr>
      <w:tr w:rsidR="007D7F37" w:rsidRPr="00BF4FC8" w:rsidTr="003A7A39">
        <w:trPr>
          <w:trHeight w:val="414"/>
        </w:trPr>
        <w:tc>
          <w:tcPr>
            <w:tcW w:w="7871" w:type="dxa"/>
          </w:tcPr>
          <w:p w:rsidR="007D7F37" w:rsidRPr="00BF4FC8" w:rsidRDefault="007D7F37" w:rsidP="003F79B3">
            <w:pPr>
              <w:pStyle w:val="TableParagraph"/>
              <w:spacing w:before="60" w:after="60" w:line="206" w:lineRule="exact"/>
              <w:rPr>
                <w:sz w:val="18"/>
              </w:rPr>
            </w:pPr>
            <w:r w:rsidRPr="00BF4FC8">
              <w:rPr>
                <w:sz w:val="18"/>
              </w:rPr>
              <w:t>- выборочная метрологическая поверка теплосчетчиков (проверка функционирования теплосчетчиков):</w:t>
            </w:r>
          </w:p>
        </w:tc>
        <w:tc>
          <w:tcPr>
            <w:tcW w:w="2761" w:type="dxa"/>
          </w:tcPr>
          <w:p w:rsidR="007D7F37" w:rsidRPr="00BF4FC8" w:rsidRDefault="007D7F37" w:rsidP="003F79B3">
            <w:pPr>
              <w:pStyle w:val="TableParagraph"/>
              <w:spacing w:before="60" w:after="60" w:line="206" w:lineRule="exact"/>
              <w:ind w:right="733"/>
              <w:rPr>
                <w:sz w:val="18"/>
              </w:rPr>
            </w:pPr>
            <w:r w:rsidRPr="00BF4FC8">
              <w:rPr>
                <w:sz w:val="18"/>
              </w:rPr>
              <w:t>1 раз в 4 года. По требованию Теплосети</w:t>
            </w:r>
          </w:p>
        </w:tc>
      </w:tr>
      <w:tr w:rsidR="007D7F37" w:rsidRPr="00BF4FC8" w:rsidTr="003A7A39">
        <w:trPr>
          <w:trHeight w:val="200"/>
        </w:trPr>
        <w:tc>
          <w:tcPr>
            <w:tcW w:w="7871" w:type="dxa"/>
          </w:tcPr>
          <w:p w:rsidR="007D7F37" w:rsidRPr="00BF4FC8" w:rsidRDefault="007D7F37" w:rsidP="003F79B3">
            <w:pPr>
              <w:pStyle w:val="TableParagraph"/>
              <w:spacing w:before="60" w:after="60" w:line="181" w:lineRule="exact"/>
              <w:rPr>
                <w:sz w:val="18"/>
              </w:rPr>
            </w:pPr>
            <w:r w:rsidRPr="00BF4FC8">
              <w:rPr>
                <w:sz w:val="18"/>
              </w:rPr>
              <w:t>- профилактические работы. Очистка первичных датчиков от отложений и ржавчины.</w:t>
            </w:r>
          </w:p>
        </w:tc>
        <w:tc>
          <w:tcPr>
            <w:tcW w:w="2761" w:type="dxa"/>
          </w:tcPr>
          <w:p w:rsidR="007D7F37" w:rsidRPr="00BF4FC8" w:rsidRDefault="007D7F37" w:rsidP="003F79B3">
            <w:pPr>
              <w:pStyle w:val="TableParagraph"/>
              <w:spacing w:before="60" w:after="60" w:line="181" w:lineRule="exact"/>
              <w:rPr>
                <w:sz w:val="18"/>
              </w:rPr>
            </w:pPr>
            <w:r w:rsidRPr="00BF4FC8">
              <w:rPr>
                <w:sz w:val="18"/>
              </w:rPr>
              <w:t>1 раз в год</w:t>
            </w:r>
          </w:p>
        </w:tc>
      </w:tr>
      <w:tr w:rsidR="007D7F37" w:rsidRPr="00BF4FC8" w:rsidTr="003A7A39">
        <w:trPr>
          <w:trHeight w:val="290"/>
        </w:trPr>
        <w:tc>
          <w:tcPr>
            <w:tcW w:w="7871" w:type="dxa"/>
          </w:tcPr>
          <w:p w:rsidR="007D7F37" w:rsidRPr="00BF4FC8" w:rsidRDefault="007D7F37" w:rsidP="003F79B3">
            <w:pPr>
              <w:pStyle w:val="TableParagraph"/>
              <w:spacing w:before="60" w:after="60"/>
              <w:rPr>
                <w:sz w:val="18"/>
              </w:rPr>
            </w:pPr>
            <w:r w:rsidRPr="00BF4FC8">
              <w:rPr>
                <w:sz w:val="18"/>
              </w:rPr>
              <w:t>- поверка (настройка) тепловычислителя</w:t>
            </w:r>
          </w:p>
        </w:tc>
        <w:tc>
          <w:tcPr>
            <w:tcW w:w="2761" w:type="dxa"/>
          </w:tcPr>
          <w:p w:rsidR="007D7F37" w:rsidRPr="00BF4FC8" w:rsidRDefault="007D7F37" w:rsidP="003F79B3">
            <w:pPr>
              <w:pStyle w:val="TableParagraph"/>
              <w:spacing w:before="60" w:after="60"/>
              <w:rPr>
                <w:sz w:val="18"/>
              </w:rPr>
            </w:pPr>
            <w:r w:rsidRPr="00BF4FC8">
              <w:rPr>
                <w:sz w:val="18"/>
              </w:rPr>
              <w:t>1 раз в 3 года</w:t>
            </w:r>
          </w:p>
        </w:tc>
      </w:tr>
      <w:tr w:rsidR="007D7F37" w:rsidRPr="00BF4FC8" w:rsidTr="003A7A39">
        <w:trPr>
          <w:trHeight w:val="467"/>
        </w:trPr>
        <w:tc>
          <w:tcPr>
            <w:tcW w:w="7871" w:type="dxa"/>
          </w:tcPr>
          <w:p w:rsidR="007D7F37" w:rsidRPr="00BF4FC8" w:rsidRDefault="007D7F37" w:rsidP="003F79B3">
            <w:pPr>
              <w:pStyle w:val="TableParagraph"/>
              <w:spacing w:before="60" w:after="60"/>
              <w:ind w:right="418"/>
              <w:rPr>
                <w:sz w:val="18"/>
              </w:rPr>
            </w:pPr>
            <w:r w:rsidRPr="00BF4FC8">
              <w:rPr>
                <w:sz w:val="18"/>
              </w:rPr>
              <w:t>-   съем   данных   с   тепловычислителя   с   помощью   переносного компьютера,   адаптера (для предоставления в теплоснабжающую</w:t>
            </w:r>
            <w:r w:rsidRPr="00BF4FC8">
              <w:rPr>
                <w:spacing w:val="-4"/>
                <w:sz w:val="18"/>
              </w:rPr>
              <w:t xml:space="preserve"> </w:t>
            </w:r>
            <w:r w:rsidRPr="00BF4FC8">
              <w:rPr>
                <w:sz w:val="18"/>
              </w:rPr>
              <w:t>организацию).</w:t>
            </w:r>
          </w:p>
        </w:tc>
        <w:tc>
          <w:tcPr>
            <w:tcW w:w="2761" w:type="dxa"/>
          </w:tcPr>
          <w:p w:rsidR="007D7F37" w:rsidRPr="00BF4FC8" w:rsidRDefault="007D7F37" w:rsidP="003F79B3">
            <w:pPr>
              <w:pStyle w:val="TableParagraph"/>
              <w:spacing w:before="60" w:after="60"/>
              <w:rPr>
                <w:sz w:val="18"/>
              </w:rPr>
            </w:pPr>
            <w:r w:rsidRPr="00BF4FC8">
              <w:rPr>
                <w:sz w:val="18"/>
              </w:rPr>
              <w:t>1 раз в месяц</w:t>
            </w:r>
          </w:p>
        </w:tc>
      </w:tr>
      <w:tr w:rsidR="007D7F37" w:rsidRPr="00BF4FC8" w:rsidTr="003A7A39">
        <w:trPr>
          <w:trHeight w:val="272"/>
        </w:trPr>
        <w:tc>
          <w:tcPr>
            <w:tcW w:w="7871" w:type="dxa"/>
          </w:tcPr>
          <w:p w:rsidR="007D7F37" w:rsidRPr="00BF4FC8" w:rsidRDefault="007D7F37" w:rsidP="003F79B3">
            <w:pPr>
              <w:pStyle w:val="TableParagraph"/>
              <w:spacing w:before="60" w:after="60"/>
              <w:rPr>
                <w:sz w:val="18"/>
              </w:rPr>
            </w:pPr>
            <w:r w:rsidRPr="00BF4FC8">
              <w:rPr>
                <w:sz w:val="18"/>
              </w:rPr>
              <w:t>- обсчет данных, оформление справок, распечатка архивов данных</w:t>
            </w:r>
          </w:p>
        </w:tc>
        <w:tc>
          <w:tcPr>
            <w:tcW w:w="2761" w:type="dxa"/>
          </w:tcPr>
          <w:p w:rsidR="007D7F37" w:rsidRPr="00BF4FC8" w:rsidRDefault="007D7F37" w:rsidP="003F79B3">
            <w:pPr>
              <w:pStyle w:val="TableParagraph"/>
              <w:spacing w:before="60" w:after="60"/>
              <w:rPr>
                <w:sz w:val="18"/>
              </w:rPr>
            </w:pPr>
            <w:r w:rsidRPr="00BF4FC8">
              <w:rPr>
                <w:sz w:val="18"/>
              </w:rPr>
              <w:t>1 раз в месяц</w:t>
            </w:r>
          </w:p>
        </w:tc>
      </w:tr>
      <w:tr w:rsidR="007D7F37" w:rsidRPr="00BF4FC8" w:rsidTr="003A7A39">
        <w:trPr>
          <w:trHeight w:val="289"/>
        </w:trPr>
        <w:tc>
          <w:tcPr>
            <w:tcW w:w="7871" w:type="dxa"/>
          </w:tcPr>
          <w:p w:rsidR="007D7F37" w:rsidRPr="00BF4FC8" w:rsidRDefault="003C49A5" w:rsidP="003F79B3">
            <w:pPr>
              <w:pStyle w:val="TableParagraph"/>
              <w:spacing w:before="60" w:after="60"/>
              <w:rPr>
                <w:sz w:val="18"/>
              </w:rPr>
            </w:pPr>
            <w:r>
              <w:rPr>
                <w:sz w:val="18"/>
              </w:rPr>
              <w:t>5.19</w:t>
            </w:r>
            <w:r w:rsidR="007D7F37" w:rsidRPr="00BF4FC8">
              <w:rPr>
                <w:sz w:val="18"/>
              </w:rPr>
              <w:t>. Устранение аварии на внутридомовых инженерных сетях</w:t>
            </w:r>
          </w:p>
        </w:tc>
        <w:tc>
          <w:tcPr>
            <w:tcW w:w="2761" w:type="dxa"/>
          </w:tcPr>
          <w:p w:rsidR="007D7F37" w:rsidRPr="00BF4FC8" w:rsidRDefault="007D7F37" w:rsidP="003F79B3">
            <w:pPr>
              <w:pStyle w:val="TableParagraph"/>
              <w:spacing w:before="60" w:after="60"/>
              <w:rPr>
                <w:sz w:val="18"/>
              </w:rPr>
            </w:pPr>
            <w:r w:rsidRPr="00BF4FC8">
              <w:rPr>
                <w:sz w:val="18"/>
              </w:rPr>
              <w:t>24 часа в сутки</w:t>
            </w:r>
          </w:p>
        </w:tc>
      </w:tr>
      <w:tr w:rsidR="007D7F37" w:rsidRPr="00BF4FC8" w:rsidTr="003A7A39">
        <w:trPr>
          <w:trHeight w:val="273"/>
        </w:trPr>
        <w:tc>
          <w:tcPr>
            <w:tcW w:w="7871" w:type="dxa"/>
          </w:tcPr>
          <w:p w:rsidR="007D7F37" w:rsidRPr="00BF4FC8" w:rsidRDefault="007D7F37" w:rsidP="003F79B3">
            <w:pPr>
              <w:pStyle w:val="TableParagraph"/>
              <w:spacing w:before="60" w:after="60"/>
              <w:rPr>
                <w:sz w:val="18"/>
              </w:rPr>
            </w:pPr>
            <w:r w:rsidRPr="00BF4FC8">
              <w:rPr>
                <w:sz w:val="18"/>
              </w:rPr>
              <w:t>6. Текущий ремонт</w:t>
            </w:r>
          </w:p>
        </w:tc>
        <w:tc>
          <w:tcPr>
            <w:tcW w:w="2761" w:type="dxa"/>
          </w:tcPr>
          <w:p w:rsidR="007D7F37" w:rsidRPr="00BF4FC8" w:rsidRDefault="007D7F37" w:rsidP="003F79B3">
            <w:pPr>
              <w:pStyle w:val="TableParagraph"/>
              <w:spacing w:before="60" w:after="60"/>
              <w:ind w:left="0"/>
              <w:rPr>
                <w:sz w:val="18"/>
              </w:rPr>
            </w:pPr>
          </w:p>
        </w:tc>
      </w:tr>
      <w:tr w:rsidR="007D7F37" w:rsidRPr="00BF4FC8" w:rsidTr="003A7A39">
        <w:trPr>
          <w:trHeight w:val="287"/>
        </w:trPr>
        <w:tc>
          <w:tcPr>
            <w:tcW w:w="7871" w:type="dxa"/>
          </w:tcPr>
          <w:p w:rsidR="007D7F37" w:rsidRPr="00BF4FC8" w:rsidRDefault="007D7F37" w:rsidP="003F79B3">
            <w:pPr>
              <w:pStyle w:val="TableParagraph"/>
              <w:spacing w:before="60" w:after="60"/>
              <w:rPr>
                <w:sz w:val="18"/>
              </w:rPr>
            </w:pPr>
            <w:r w:rsidRPr="00BF4FC8">
              <w:rPr>
                <w:sz w:val="18"/>
              </w:rPr>
              <w:lastRenderedPageBreak/>
              <w:t>6.1. Ремонт освещения и вентиляции подвала</w:t>
            </w:r>
          </w:p>
        </w:tc>
        <w:tc>
          <w:tcPr>
            <w:tcW w:w="2761" w:type="dxa"/>
          </w:tcPr>
          <w:p w:rsidR="007D7F37" w:rsidRPr="00BF4FC8" w:rsidRDefault="007D7F37" w:rsidP="003F79B3">
            <w:pPr>
              <w:pStyle w:val="TableParagraph"/>
              <w:spacing w:before="60" w:after="60"/>
              <w:rPr>
                <w:sz w:val="18"/>
              </w:rPr>
            </w:pPr>
            <w:r w:rsidRPr="00BF4FC8">
              <w:rPr>
                <w:sz w:val="18"/>
              </w:rPr>
              <w:t>по мере необходимости</w:t>
            </w:r>
          </w:p>
        </w:tc>
      </w:tr>
      <w:tr w:rsidR="007D7F37" w:rsidRPr="00BF4FC8" w:rsidTr="003A7A39">
        <w:trPr>
          <w:trHeight w:val="275"/>
        </w:trPr>
        <w:tc>
          <w:tcPr>
            <w:tcW w:w="7871" w:type="dxa"/>
          </w:tcPr>
          <w:p w:rsidR="007D7F37" w:rsidRPr="00BF4FC8" w:rsidRDefault="007D7F37" w:rsidP="003F79B3">
            <w:pPr>
              <w:pStyle w:val="TableParagraph"/>
              <w:spacing w:before="60" w:after="60"/>
              <w:rPr>
                <w:sz w:val="18"/>
              </w:rPr>
            </w:pPr>
            <w:r w:rsidRPr="00BF4FC8">
              <w:rPr>
                <w:sz w:val="18"/>
              </w:rPr>
              <w:t>6.2. Восстановление защитноотделочного покрытия пола</w:t>
            </w:r>
          </w:p>
        </w:tc>
        <w:tc>
          <w:tcPr>
            <w:tcW w:w="2761" w:type="dxa"/>
          </w:tcPr>
          <w:p w:rsidR="007D7F37" w:rsidRPr="00BF4FC8" w:rsidRDefault="007D7F37" w:rsidP="003F79B3">
            <w:pPr>
              <w:pStyle w:val="TableParagraph"/>
              <w:spacing w:before="60" w:after="60"/>
              <w:rPr>
                <w:sz w:val="18"/>
              </w:rPr>
            </w:pPr>
            <w:r w:rsidRPr="00BF4FC8">
              <w:rPr>
                <w:sz w:val="18"/>
              </w:rPr>
              <w:t>по мере необходимости</w:t>
            </w:r>
          </w:p>
        </w:tc>
      </w:tr>
      <w:tr w:rsidR="007D7F37" w:rsidRPr="00BF4FC8" w:rsidTr="003A7A39">
        <w:trPr>
          <w:trHeight w:val="280"/>
        </w:trPr>
        <w:tc>
          <w:tcPr>
            <w:tcW w:w="7871" w:type="dxa"/>
          </w:tcPr>
          <w:p w:rsidR="007D7F37" w:rsidRPr="00BF4FC8" w:rsidRDefault="007D7F37" w:rsidP="003F79B3">
            <w:pPr>
              <w:pStyle w:val="TableParagraph"/>
              <w:spacing w:before="60" w:after="60"/>
              <w:rPr>
                <w:sz w:val="18"/>
              </w:rPr>
            </w:pPr>
            <w:r w:rsidRPr="00BF4FC8">
              <w:rPr>
                <w:sz w:val="18"/>
              </w:rPr>
              <w:t>6.3. Устранение протечек кровли</w:t>
            </w:r>
          </w:p>
        </w:tc>
        <w:tc>
          <w:tcPr>
            <w:tcW w:w="2761" w:type="dxa"/>
          </w:tcPr>
          <w:p w:rsidR="007D7F37" w:rsidRPr="00BF4FC8" w:rsidRDefault="007D7F37" w:rsidP="003F79B3">
            <w:pPr>
              <w:pStyle w:val="TableParagraph"/>
              <w:spacing w:before="60" w:after="60"/>
              <w:rPr>
                <w:sz w:val="18"/>
              </w:rPr>
            </w:pPr>
            <w:r w:rsidRPr="00BF4FC8">
              <w:rPr>
                <w:sz w:val="18"/>
              </w:rPr>
              <w:t>ежегодно</w:t>
            </w:r>
          </w:p>
        </w:tc>
      </w:tr>
      <w:tr w:rsidR="007D7F37" w:rsidRPr="00BF4FC8" w:rsidTr="003A7A39">
        <w:trPr>
          <w:trHeight w:val="287"/>
        </w:trPr>
        <w:tc>
          <w:tcPr>
            <w:tcW w:w="7871" w:type="dxa"/>
          </w:tcPr>
          <w:p w:rsidR="007D7F37" w:rsidRPr="00BF4FC8" w:rsidRDefault="007D7F37" w:rsidP="003F79B3">
            <w:pPr>
              <w:pStyle w:val="TableParagraph"/>
              <w:spacing w:before="60" w:after="60"/>
              <w:rPr>
                <w:sz w:val="18"/>
              </w:rPr>
            </w:pPr>
            <w:r w:rsidRPr="00BF4FC8">
              <w:rPr>
                <w:sz w:val="18"/>
              </w:rPr>
              <w:t>6.4. Ремонт теплового узла</w:t>
            </w:r>
          </w:p>
        </w:tc>
        <w:tc>
          <w:tcPr>
            <w:tcW w:w="2761" w:type="dxa"/>
          </w:tcPr>
          <w:p w:rsidR="007D7F37" w:rsidRPr="00BF4FC8" w:rsidRDefault="007D7F37" w:rsidP="003F79B3">
            <w:pPr>
              <w:pStyle w:val="TableParagraph"/>
              <w:spacing w:before="60" w:after="60"/>
              <w:rPr>
                <w:sz w:val="18"/>
              </w:rPr>
            </w:pPr>
            <w:r w:rsidRPr="00BF4FC8">
              <w:rPr>
                <w:sz w:val="18"/>
              </w:rPr>
              <w:t>1 раз в год</w:t>
            </w:r>
          </w:p>
        </w:tc>
      </w:tr>
      <w:tr w:rsidR="007D7F37" w:rsidRPr="00BF4FC8" w:rsidTr="003A7A39">
        <w:trPr>
          <w:trHeight w:val="208"/>
        </w:trPr>
        <w:tc>
          <w:tcPr>
            <w:tcW w:w="7871" w:type="dxa"/>
          </w:tcPr>
          <w:p w:rsidR="007D7F37" w:rsidRPr="00BF4FC8" w:rsidRDefault="007D7F37" w:rsidP="003F79B3">
            <w:pPr>
              <w:pStyle w:val="TableParagraph"/>
              <w:tabs>
                <w:tab w:val="left" w:pos="533"/>
                <w:tab w:val="left" w:pos="1498"/>
                <w:tab w:val="left" w:pos="3558"/>
                <w:tab w:val="left" w:pos="4493"/>
              </w:tabs>
              <w:spacing w:before="60" w:after="60" w:line="179" w:lineRule="exact"/>
              <w:rPr>
                <w:sz w:val="18"/>
              </w:rPr>
            </w:pPr>
            <w:r w:rsidRPr="00BF4FC8">
              <w:rPr>
                <w:sz w:val="18"/>
              </w:rPr>
              <w:t>6.5.</w:t>
            </w:r>
            <w:r w:rsidRPr="00BF4FC8">
              <w:rPr>
                <w:sz w:val="18"/>
              </w:rPr>
              <w:tab/>
              <w:t>Ремонт</w:t>
            </w:r>
            <w:r w:rsidRPr="00BF4FC8">
              <w:rPr>
                <w:sz w:val="18"/>
              </w:rPr>
              <w:tab/>
              <w:t>насосов,</w:t>
            </w:r>
            <w:r w:rsidRPr="00BF4FC8">
              <w:rPr>
                <w:spacing w:val="-5"/>
                <w:sz w:val="18"/>
              </w:rPr>
              <w:t xml:space="preserve"> </w:t>
            </w:r>
            <w:r w:rsidRPr="00BF4FC8">
              <w:rPr>
                <w:sz w:val="18"/>
              </w:rPr>
              <w:t>магистральной</w:t>
            </w:r>
            <w:r w:rsidRPr="00BF4FC8">
              <w:rPr>
                <w:sz w:val="18"/>
              </w:rPr>
              <w:tab/>
              <w:t>запорной</w:t>
            </w:r>
            <w:r w:rsidRPr="00BF4FC8">
              <w:rPr>
                <w:sz w:val="18"/>
              </w:rPr>
              <w:tab/>
              <w:t>арматуры, автоматических</w:t>
            </w:r>
            <w:r w:rsidRPr="00BF4FC8">
              <w:rPr>
                <w:spacing w:val="6"/>
                <w:sz w:val="18"/>
              </w:rPr>
              <w:t xml:space="preserve"> </w:t>
            </w:r>
            <w:r w:rsidRPr="00BF4FC8">
              <w:rPr>
                <w:sz w:val="18"/>
              </w:rPr>
              <w:t>устройств</w:t>
            </w:r>
          </w:p>
        </w:tc>
        <w:tc>
          <w:tcPr>
            <w:tcW w:w="2761" w:type="dxa"/>
          </w:tcPr>
          <w:p w:rsidR="007D7F37" w:rsidRPr="00BF4FC8" w:rsidRDefault="007D7F37" w:rsidP="003F79B3">
            <w:pPr>
              <w:pStyle w:val="TableParagraph"/>
              <w:spacing w:before="60" w:after="60" w:line="179" w:lineRule="exact"/>
              <w:rPr>
                <w:sz w:val="18"/>
              </w:rPr>
            </w:pPr>
            <w:r w:rsidRPr="00BF4FC8">
              <w:rPr>
                <w:sz w:val="18"/>
              </w:rPr>
              <w:t>по мере необходимости</w:t>
            </w:r>
          </w:p>
        </w:tc>
      </w:tr>
      <w:tr w:rsidR="007D7F37" w:rsidRPr="00BF4FC8" w:rsidTr="003A7A39">
        <w:trPr>
          <w:trHeight w:val="239"/>
        </w:trPr>
        <w:tc>
          <w:tcPr>
            <w:tcW w:w="7871" w:type="dxa"/>
          </w:tcPr>
          <w:p w:rsidR="007D7F37" w:rsidRPr="00BF4FC8" w:rsidRDefault="007D7F37" w:rsidP="003F79B3">
            <w:pPr>
              <w:pStyle w:val="TableParagraph"/>
              <w:spacing w:before="60" w:after="60"/>
              <w:rPr>
                <w:sz w:val="18"/>
              </w:rPr>
            </w:pPr>
            <w:r w:rsidRPr="00BF4FC8">
              <w:rPr>
                <w:sz w:val="18"/>
              </w:rPr>
              <w:t>6.6. Ремонт оборудования, приборов и арматуры водопроводной сети общего пользования</w:t>
            </w:r>
          </w:p>
        </w:tc>
        <w:tc>
          <w:tcPr>
            <w:tcW w:w="2761" w:type="dxa"/>
          </w:tcPr>
          <w:p w:rsidR="007D7F37" w:rsidRPr="00BF4FC8" w:rsidRDefault="007D7F37" w:rsidP="003F79B3">
            <w:pPr>
              <w:pStyle w:val="TableParagraph"/>
              <w:spacing w:before="60" w:after="60"/>
              <w:rPr>
                <w:sz w:val="18"/>
              </w:rPr>
            </w:pPr>
            <w:r w:rsidRPr="00BF4FC8">
              <w:rPr>
                <w:sz w:val="18"/>
              </w:rPr>
              <w:t>по мере необходимости</w:t>
            </w:r>
          </w:p>
        </w:tc>
      </w:tr>
      <w:tr w:rsidR="007D7F37" w:rsidRPr="00BF4FC8" w:rsidTr="003A7A39">
        <w:trPr>
          <w:trHeight w:val="265"/>
        </w:trPr>
        <w:tc>
          <w:tcPr>
            <w:tcW w:w="7871" w:type="dxa"/>
          </w:tcPr>
          <w:p w:rsidR="007D7F37" w:rsidRPr="00BF4FC8" w:rsidRDefault="007D7F37" w:rsidP="003F79B3">
            <w:pPr>
              <w:pStyle w:val="TableParagraph"/>
              <w:spacing w:before="60" w:after="60"/>
              <w:rPr>
                <w:sz w:val="18"/>
              </w:rPr>
            </w:pPr>
            <w:r w:rsidRPr="00BF4FC8">
              <w:rPr>
                <w:sz w:val="18"/>
              </w:rPr>
              <w:t>6.7. Ремонт коллективных приборов учета воды</w:t>
            </w:r>
          </w:p>
        </w:tc>
        <w:tc>
          <w:tcPr>
            <w:tcW w:w="2761" w:type="dxa"/>
          </w:tcPr>
          <w:p w:rsidR="007D7F37" w:rsidRPr="00BF4FC8" w:rsidRDefault="007D7F37" w:rsidP="003F79B3">
            <w:pPr>
              <w:pStyle w:val="TableParagraph"/>
              <w:spacing w:before="60" w:after="60"/>
              <w:rPr>
                <w:sz w:val="18"/>
              </w:rPr>
            </w:pPr>
            <w:r w:rsidRPr="00BF4FC8">
              <w:rPr>
                <w:sz w:val="18"/>
              </w:rPr>
              <w:t>по мере необходимости</w:t>
            </w:r>
          </w:p>
        </w:tc>
      </w:tr>
      <w:tr w:rsidR="007D7F37" w:rsidRPr="00BF4FC8" w:rsidTr="003A7A39">
        <w:trPr>
          <w:trHeight w:val="275"/>
        </w:trPr>
        <w:tc>
          <w:tcPr>
            <w:tcW w:w="7871" w:type="dxa"/>
          </w:tcPr>
          <w:p w:rsidR="007D7F37" w:rsidRPr="00BF4FC8" w:rsidRDefault="007D7F37" w:rsidP="003F79B3">
            <w:pPr>
              <w:pStyle w:val="TableParagraph"/>
              <w:tabs>
                <w:tab w:val="left" w:pos="5016"/>
              </w:tabs>
              <w:spacing w:before="60" w:after="60"/>
              <w:rPr>
                <w:sz w:val="18"/>
              </w:rPr>
            </w:pPr>
            <w:r w:rsidRPr="00BF4FC8">
              <w:rPr>
                <w:sz w:val="18"/>
              </w:rPr>
              <w:t>6.8. Ремонт,   замена   осветительных</w:t>
            </w:r>
            <w:r w:rsidRPr="00BF4FC8">
              <w:rPr>
                <w:spacing w:val="-16"/>
                <w:sz w:val="18"/>
              </w:rPr>
              <w:t xml:space="preserve"> </w:t>
            </w:r>
            <w:r w:rsidRPr="00BF4FC8">
              <w:rPr>
                <w:sz w:val="18"/>
              </w:rPr>
              <w:t xml:space="preserve">установок  </w:t>
            </w:r>
            <w:r w:rsidRPr="00BF4FC8">
              <w:rPr>
                <w:spacing w:val="39"/>
                <w:sz w:val="18"/>
              </w:rPr>
              <w:t xml:space="preserve"> </w:t>
            </w:r>
            <w:r w:rsidRPr="00BF4FC8">
              <w:rPr>
                <w:sz w:val="18"/>
              </w:rPr>
              <w:t>помещений</w:t>
            </w:r>
            <w:r w:rsidRPr="00BF4FC8">
              <w:rPr>
                <w:sz w:val="18"/>
              </w:rPr>
              <w:tab/>
              <w:t>общего</w:t>
            </w:r>
            <w:r w:rsidRPr="00BF4FC8">
              <w:rPr>
                <w:spacing w:val="1"/>
                <w:sz w:val="18"/>
              </w:rPr>
              <w:t xml:space="preserve"> </w:t>
            </w:r>
            <w:r w:rsidRPr="00BF4FC8">
              <w:rPr>
                <w:sz w:val="18"/>
              </w:rPr>
              <w:t>пользования</w:t>
            </w:r>
          </w:p>
        </w:tc>
        <w:tc>
          <w:tcPr>
            <w:tcW w:w="2761" w:type="dxa"/>
          </w:tcPr>
          <w:p w:rsidR="007D7F37" w:rsidRPr="00BF4FC8" w:rsidRDefault="007D7F37" w:rsidP="003F79B3">
            <w:pPr>
              <w:pStyle w:val="TableParagraph"/>
              <w:spacing w:before="60" w:after="60"/>
              <w:rPr>
                <w:sz w:val="18"/>
              </w:rPr>
            </w:pPr>
            <w:r w:rsidRPr="00BF4FC8">
              <w:rPr>
                <w:sz w:val="18"/>
              </w:rPr>
              <w:t>1 раз в год</w:t>
            </w:r>
          </w:p>
        </w:tc>
      </w:tr>
      <w:tr w:rsidR="007D7F37" w:rsidRPr="00BF4FC8" w:rsidTr="003A7A39">
        <w:trPr>
          <w:trHeight w:val="283"/>
        </w:trPr>
        <w:tc>
          <w:tcPr>
            <w:tcW w:w="7871" w:type="dxa"/>
          </w:tcPr>
          <w:p w:rsidR="007D7F37" w:rsidRPr="00BF4FC8" w:rsidRDefault="007D7F37" w:rsidP="003F79B3">
            <w:pPr>
              <w:pStyle w:val="TableParagraph"/>
              <w:spacing w:before="60" w:after="60"/>
              <w:rPr>
                <w:sz w:val="18"/>
              </w:rPr>
            </w:pPr>
            <w:r w:rsidRPr="00BF4FC8">
              <w:rPr>
                <w:sz w:val="18"/>
              </w:rPr>
              <w:t>6.9. Окраска ограждений газонов</w:t>
            </w:r>
          </w:p>
        </w:tc>
        <w:tc>
          <w:tcPr>
            <w:tcW w:w="2761" w:type="dxa"/>
          </w:tcPr>
          <w:p w:rsidR="007D7F37" w:rsidRPr="00BF4FC8" w:rsidRDefault="007D7F37" w:rsidP="003F79B3">
            <w:pPr>
              <w:pStyle w:val="TableParagraph"/>
              <w:spacing w:before="60" w:after="60"/>
              <w:rPr>
                <w:sz w:val="18"/>
              </w:rPr>
            </w:pPr>
            <w:r w:rsidRPr="00BF4FC8">
              <w:rPr>
                <w:sz w:val="18"/>
              </w:rPr>
              <w:t>1 раз в год</w:t>
            </w:r>
          </w:p>
        </w:tc>
      </w:tr>
      <w:tr w:rsidR="007D7F37" w:rsidRPr="00BF4FC8" w:rsidTr="003A7A39">
        <w:trPr>
          <w:trHeight w:val="280"/>
        </w:trPr>
        <w:tc>
          <w:tcPr>
            <w:tcW w:w="7871" w:type="dxa"/>
          </w:tcPr>
          <w:p w:rsidR="007D7F37" w:rsidRPr="00BF4FC8" w:rsidRDefault="007D7F37" w:rsidP="003F79B3">
            <w:pPr>
              <w:pStyle w:val="TableParagraph"/>
              <w:spacing w:before="60" w:after="60"/>
              <w:rPr>
                <w:sz w:val="18"/>
              </w:rPr>
            </w:pPr>
            <w:r w:rsidRPr="00BF4FC8">
              <w:rPr>
                <w:sz w:val="18"/>
              </w:rPr>
              <w:t>6.10. Окраска малых форм (детских площадок)</w:t>
            </w:r>
          </w:p>
        </w:tc>
        <w:tc>
          <w:tcPr>
            <w:tcW w:w="2761" w:type="dxa"/>
          </w:tcPr>
          <w:p w:rsidR="007D7F37" w:rsidRPr="00BF4FC8" w:rsidRDefault="007D7F37" w:rsidP="003F79B3">
            <w:pPr>
              <w:pStyle w:val="TableParagraph"/>
              <w:spacing w:before="60" w:after="60"/>
              <w:rPr>
                <w:sz w:val="18"/>
              </w:rPr>
            </w:pPr>
            <w:r w:rsidRPr="00BF4FC8">
              <w:rPr>
                <w:sz w:val="18"/>
              </w:rPr>
              <w:t>1 раз в год</w:t>
            </w:r>
          </w:p>
        </w:tc>
      </w:tr>
      <w:tr w:rsidR="007D7F37" w:rsidRPr="00BF4FC8" w:rsidTr="003A7A39">
        <w:trPr>
          <w:trHeight w:val="280"/>
        </w:trPr>
        <w:tc>
          <w:tcPr>
            <w:tcW w:w="7871" w:type="dxa"/>
          </w:tcPr>
          <w:p w:rsidR="007D7F37" w:rsidRPr="00BF4FC8" w:rsidRDefault="007D7F37" w:rsidP="003F79B3">
            <w:pPr>
              <w:pStyle w:val="TableParagraph"/>
              <w:spacing w:before="60" w:after="60"/>
              <w:rPr>
                <w:sz w:val="18"/>
              </w:rPr>
            </w:pPr>
            <w:r w:rsidRPr="00BF4FC8">
              <w:rPr>
                <w:sz w:val="18"/>
              </w:rPr>
              <w:t>6.11. Восстановление газонов (подсыпка земли, семян)</w:t>
            </w:r>
          </w:p>
        </w:tc>
        <w:tc>
          <w:tcPr>
            <w:tcW w:w="2761" w:type="dxa"/>
          </w:tcPr>
          <w:p w:rsidR="007D7F37" w:rsidRPr="00BF4FC8" w:rsidRDefault="007D7F37" w:rsidP="003F79B3">
            <w:pPr>
              <w:pStyle w:val="TableParagraph"/>
              <w:spacing w:before="60" w:after="60"/>
              <w:rPr>
                <w:sz w:val="18"/>
              </w:rPr>
            </w:pPr>
            <w:r w:rsidRPr="00BF4FC8">
              <w:rPr>
                <w:sz w:val="18"/>
              </w:rPr>
              <w:t>1 раз в год</w:t>
            </w:r>
          </w:p>
        </w:tc>
      </w:tr>
      <w:tr w:rsidR="007D7F37" w:rsidRPr="00BF4FC8" w:rsidTr="003A7A39">
        <w:trPr>
          <w:trHeight w:val="282"/>
        </w:trPr>
        <w:tc>
          <w:tcPr>
            <w:tcW w:w="7871" w:type="dxa"/>
          </w:tcPr>
          <w:p w:rsidR="007D7F37" w:rsidRPr="00BF4FC8" w:rsidRDefault="007D7F37" w:rsidP="003F79B3">
            <w:pPr>
              <w:pStyle w:val="TableParagraph"/>
              <w:spacing w:before="60" w:after="60"/>
              <w:rPr>
                <w:sz w:val="18"/>
              </w:rPr>
            </w:pPr>
            <w:r w:rsidRPr="00BF4FC8">
              <w:rPr>
                <w:sz w:val="18"/>
              </w:rPr>
              <w:t>6.12. Промывка пристенного дренажа</w:t>
            </w:r>
          </w:p>
        </w:tc>
        <w:tc>
          <w:tcPr>
            <w:tcW w:w="2761" w:type="dxa"/>
          </w:tcPr>
          <w:p w:rsidR="007D7F37" w:rsidRPr="00BF4FC8" w:rsidRDefault="007D7F37" w:rsidP="003F79B3">
            <w:pPr>
              <w:pStyle w:val="TableParagraph"/>
              <w:spacing w:before="60" w:after="60"/>
              <w:rPr>
                <w:sz w:val="18"/>
              </w:rPr>
            </w:pPr>
            <w:r w:rsidRPr="00BF4FC8">
              <w:rPr>
                <w:sz w:val="18"/>
              </w:rPr>
              <w:t>1 раз в 3 года</w:t>
            </w:r>
          </w:p>
        </w:tc>
      </w:tr>
    </w:tbl>
    <w:p w:rsidR="007D7F37" w:rsidRDefault="007D7F37">
      <w:pPr>
        <w:widowControl w:val="0"/>
        <w:pBdr>
          <w:top w:val="nil"/>
          <w:left w:val="nil"/>
          <w:bottom w:val="nil"/>
          <w:right w:val="nil"/>
          <w:between w:val="nil"/>
        </w:pBdr>
        <w:ind w:hanging="2"/>
        <w:rPr>
          <w:color w:val="000000"/>
          <w:sz w:val="24"/>
          <w:szCs w:val="24"/>
        </w:rPr>
      </w:pPr>
    </w:p>
    <w:p w:rsidR="00BD1B70" w:rsidRPr="00065FF1" w:rsidRDefault="004311E7">
      <w:pPr>
        <w:widowControl w:val="0"/>
        <w:pBdr>
          <w:top w:val="nil"/>
          <w:left w:val="nil"/>
          <w:bottom w:val="nil"/>
          <w:right w:val="nil"/>
          <w:between w:val="nil"/>
        </w:pBdr>
        <w:ind w:hanging="2"/>
        <w:rPr>
          <w:color w:val="000000"/>
          <w:sz w:val="24"/>
          <w:szCs w:val="24"/>
        </w:rPr>
      </w:pPr>
      <w:r w:rsidRPr="00065FF1">
        <w:rPr>
          <w:color w:val="000000"/>
          <w:sz w:val="24"/>
          <w:szCs w:val="24"/>
        </w:rPr>
        <w:t>Управляющая организация                                                                      Собственник «__________________»</w:t>
      </w:r>
    </w:p>
    <w:p w:rsidR="00BD1B70" w:rsidRPr="00065FF1" w:rsidRDefault="004311E7">
      <w:pPr>
        <w:widowControl w:val="0"/>
        <w:pBdr>
          <w:top w:val="nil"/>
          <w:left w:val="nil"/>
          <w:bottom w:val="nil"/>
          <w:right w:val="nil"/>
          <w:between w:val="nil"/>
        </w:pBdr>
        <w:ind w:hanging="2"/>
        <w:rPr>
          <w:color w:val="000000"/>
          <w:sz w:val="24"/>
          <w:szCs w:val="24"/>
        </w:rPr>
      </w:pPr>
      <w:r w:rsidRPr="00065FF1">
        <w:rPr>
          <w:color w:val="000000"/>
          <w:sz w:val="24"/>
          <w:szCs w:val="24"/>
        </w:rPr>
        <w:t xml:space="preserve">_______________________  /______________/                 ___________________ / _____________/       </w:t>
      </w:r>
    </w:p>
    <w:p w:rsidR="00BD1B70" w:rsidRDefault="004311E7">
      <w:pPr>
        <w:widowControl w:val="0"/>
        <w:pBdr>
          <w:top w:val="nil"/>
          <w:left w:val="nil"/>
          <w:bottom w:val="nil"/>
          <w:right w:val="nil"/>
          <w:between w:val="nil"/>
        </w:pBdr>
        <w:ind w:hanging="2"/>
        <w:rPr>
          <w:color w:val="000000"/>
          <w:sz w:val="24"/>
          <w:szCs w:val="24"/>
        </w:rPr>
      </w:pPr>
      <w:r w:rsidRPr="00065FF1">
        <w:rPr>
          <w:color w:val="000000"/>
          <w:sz w:val="24"/>
          <w:szCs w:val="24"/>
        </w:rPr>
        <w:t>м.п.</w:t>
      </w: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Pr="00BF4FC8" w:rsidRDefault="0037029F" w:rsidP="0037029F">
      <w:pPr>
        <w:pStyle w:val="AAA"/>
        <w:pageBreakBefore/>
        <w:widowControl w:val="0"/>
        <w:spacing w:after="0"/>
        <w:jc w:val="right"/>
        <w:rPr>
          <w:color w:val="000000"/>
        </w:rPr>
      </w:pPr>
      <w:r w:rsidRPr="00BF4FC8">
        <w:rPr>
          <w:color w:val="000000"/>
        </w:rPr>
        <w:lastRenderedPageBreak/>
        <w:t xml:space="preserve">Приложение </w:t>
      </w:r>
      <w:r>
        <w:rPr>
          <w:color w:val="000000"/>
        </w:rPr>
        <w:t>№ 2</w:t>
      </w:r>
      <w:r w:rsidRPr="00BF4FC8">
        <w:rPr>
          <w:color w:val="000000"/>
        </w:rPr>
        <w:t xml:space="preserve"> </w:t>
      </w:r>
    </w:p>
    <w:p w:rsidR="0037029F" w:rsidRPr="00BF4FC8" w:rsidRDefault="0037029F" w:rsidP="0037029F">
      <w:pPr>
        <w:pStyle w:val="AAA"/>
        <w:widowControl w:val="0"/>
        <w:spacing w:after="0"/>
        <w:jc w:val="right"/>
        <w:rPr>
          <w:color w:val="000000"/>
        </w:rPr>
      </w:pPr>
      <w:r w:rsidRPr="00BF4FC8">
        <w:rPr>
          <w:color w:val="000000"/>
        </w:rPr>
        <w:t xml:space="preserve">к договору управления </w:t>
      </w:r>
    </w:p>
    <w:p w:rsidR="0037029F" w:rsidRPr="00BF4FC8" w:rsidRDefault="0037029F" w:rsidP="0037029F">
      <w:pPr>
        <w:pStyle w:val="AAA"/>
        <w:widowControl w:val="0"/>
        <w:spacing w:after="0"/>
        <w:jc w:val="right"/>
        <w:rPr>
          <w:color w:val="000000"/>
        </w:rPr>
      </w:pPr>
      <w:r>
        <w:rPr>
          <w:color w:val="000000"/>
        </w:rPr>
        <w:t>м</w:t>
      </w:r>
      <w:r w:rsidRPr="00BF4FC8">
        <w:rPr>
          <w:color w:val="000000"/>
        </w:rPr>
        <w:t>ногоквартирным домом</w:t>
      </w:r>
    </w:p>
    <w:p w:rsidR="0037029F" w:rsidRPr="00BF4FC8" w:rsidRDefault="0037029F" w:rsidP="0037029F">
      <w:pPr>
        <w:widowControl w:val="0"/>
        <w:ind w:left="397" w:right="397"/>
        <w:jc w:val="center"/>
        <w:rPr>
          <w:bCs/>
          <w:color w:val="000000"/>
          <w:sz w:val="24"/>
          <w:szCs w:val="24"/>
        </w:rPr>
      </w:pPr>
    </w:p>
    <w:p w:rsidR="0037029F" w:rsidRPr="00BF4FC8" w:rsidRDefault="0037029F" w:rsidP="0037029F">
      <w:pPr>
        <w:widowControl w:val="0"/>
        <w:ind w:left="397" w:right="397"/>
        <w:jc w:val="center"/>
        <w:rPr>
          <w:bCs/>
          <w:color w:val="000000"/>
          <w:sz w:val="24"/>
          <w:szCs w:val="24"/>
        </w:rPr>
      </w:pPr>
    </w:p>
    <w:p w:rsidR="0037029F" w:rsidRPr="00BF4FC8" w:rsidRDefault="0037029F" w:rsidP="0037029F">
      <w:pPr>
        <w:widowControl w:val="0"/>
        <w:ind w:left="397" w:right="397"/>
        <w:jc w:val="center"/>
        <w:rPr>
          <w:bCs/>
          <w:color w:val="000000"/>
          <w:sz w:val="24"/>
          <w:szCs w:val="24"/>
        </w:rPr>
      </w:pPr>
      <w:r w:rsidRPr="00BF4FC8">
        <w:rPr>
          <w:bCs/>
          <w:color w:val="000000"/>
          <w:sz w:val="24"/>
          <w:szCs w:val="24"/>
        </w:rPr>
        <w:t>Порядок</w:t>
      </w:r>
    </w:p>
    <w:p w:rsidR="0037029F" w:rsidRPr="00BF4FC8" w:rsidRDefault="0037029F" w:rsidP="0037029F">
      <w:pPr>
        <w:widowControl w:val="0"/>
        <w:ind w:left="397" w:right="397"/>
        <w:jc w:val="center"/>
        <w:rPr>
          <w:color w:val="000000"/>
          <w:sz w:val="24"/>
          <w:szCs w:val="24"/>
        </w:rPr>
      </w:pPr>
      <w:r w:rsidRPr="00BF4FC8">
        <w:rPr>
          <w:color w:val="000000"/>
          <w:sz w:val="24"/>
          <w:szCs w:val="24"/>
        </w:rPr>
        <w:t>изменения размера платы за коммунальные услуги</w:t>
      </w:r>
      <w:r w:rsidRPr="00BF4FC8">
        <w:rPr>
          <w:bCs/>
          <w:color w:val="000000"/>
          <w:sz w:val="24"/>
          <w:szCs w:val="24"/>
        </w:rPr>
        <w:t xml:space="preserve"> </w:t>
      </w:r>
      <w:r w:rsidRPr="00BF4FC8">
        <w:rPr>
          <w:color w:val="000000"/>
          <w:sz w:val="24"/>
          <w:szCs w:val="24"/>
        </w:rPr>
        <w:t>при предоставлении услуг ненадлежащего качества и (или) с перерывами, превышающими установленную продолжительность</w:t>
      </w:r>
      <w:r w:rsidRPr="00BF4FC8">
        <w:rPr>
          <w:rStyle w:val="ae"/>
          <w:color w:val="000000"/>
          <w:sz w:val="24"/>
          <w:szCs w:val="24"/>
        </w:rPr>
        <w:footnoteReference w:customMarkFollows="1" w:id="1"/>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2520"/>
        <w:gridCol w:w="4500"/>
      </w:tblGrid>
      <w:tr w:rsidR="0037029F" w:rsidRPr="00BF4FC8" w:rsidTr="00D2675F">
        <w:tc>
          <w:tcPr>
            <w:tcW w:w="3348" w:type="dxa"/>
            <w:tcBorders>
              <w:top w:val="single" w:sz="4" w:space="0" w:color="auto"/>
              <w:left w:val="single" w:sz="4" w:space="0" w:color="auto"/>
              <w:bottom w:val="single" w:sz="4" w:space="0" w:color="auto"/>
              <w:right w:val="single" w:sz="4" w:space="0" w:color="auto"/>
            </w:tcBorders>
            <w:vAlign w:val="center"/>
          </w:tcPr>
          <w:p w:rsidR="0037029F" w:rsidRPr="00BF4FC8" w:rsidRDefault="0037029F" w:rsidP="00D2675F">
            <w:pPr>
              <w:rPr>
                <w:color w:val="000000"/>
              </w:rPr>
            </w:pPr>
            <w:r w:rsidRPr="00BF4FC8">
              <w:rPr>
                <w:color w:val="000000"/>
              </w:rPr>
              <w:t>Требования к качеству коммунальных услуг</w:t>
            </w:r>
          </w:p>
        </w:tc>
        <w:tc>
          <w:tcPr>
            <w:tcW w:w="2520" w:type="dxa"/>
            <w:tcBorders>
              <w:top w:val="single" w:sz="4" w:space="0" w:color="auto"/>
              <w:left w:val="single" w:sz="4" w:space="0" w:color="auto"/>
              <w:bottom w:val="single" w:sz="4" w:space="0" w:color="auto"/>
              <w:right w:val="single" w:sz="4" w:space="0" w:color="auto"/>
            </w:tcBorders>
            <w:vAlign w:val="center"/>
          </w:tcPr>
          <w:p w:rsidR="0037029F" w:rsidRPr="00BF4FC8" w:rsidRDefault="0037029F" w:rsidP="00D2675F">
            <w:pPr>
              <w:rPr>
                <w:color w:val="000000"/>
              </w:rPr>
            </w:pPr>
            <w:r w:rsidRPr="00BF4FC8">
              <w:rPr>
                <w:color w:val="000000"/>
              </w:rPr>
              <w:t>Допустимая продолжительность перерывов или предоставления коммунальных услуг ненадлежащего качества</w:t>
            </w:r>
          </w:p>
        </w:tc>
        <w:tc>
          <w:tcPr>
            <w:tcW w:w="4500" w:type="dxa"/>
            <w:tcBorders>
              <w:top w:val="single" w:sz="4" w:space="0" w:color="auto"/>
              <w:left w:val="single" w:sz="4" w:space="0" w:color="auto"/>
              <w:bottom w:val="single" w:sz="4" w:space="0" w:color="auto"/>
              <w:right w:val="single" w:sz="4" w:space="0" w:color="auto"/>
            </w:tcBorders>
            <w:vAlign w:val="center"/>
          </w:tcPr>
          <w:p w:rsidR="0037029F" w:rsidRPr="00BF4FC8" w:rsidRDefault="0037029F" w:rsidP="00D2675F">
            <w:pPr>
              <w:rPr>
                <w:color w:val="000000"/>
              </w:rPr>
            </w:pPr>
            <w:r w:rsidRPr="00BF4FC8">
              <w:rPr>
                <w:color w:val="000000"/>
              </w:rPr>
              <w:t>Условия изменения размера платы за коммунальные услуги ненадлежащего качества</w:t>
            </w:r>
          </w:p>
        </w:tc>
      </w:tr>
      <w:tr w:rsidR="0037029F" w:rsidRPr="00BF4FC8" w:rsidTr="00D2675F">
        <w:tc>
          <w:tcPr>
            <w:tcW w:w="10368" w:type="dxa"/>
            <w:gridSpan w:val="3"/>
            <w:tcBorders>
              <w:top w:val="single" w:sz="4" w:space="0" w:color="auto"/>
              <w:left w:val="single" w:sz="4" w:space="0" w:color="auto"/>
              <w:bottom w:val="single" w:sz="4" w:space="0" w:color="auto"/>
              <w:right w:val="single" w:sz="4" w:space="0" w:color="auto"/>
            </w:tcBorders>
          </w:tcPr>
          <w:p w:rsidR="0037029F" w:rsidRPr="00BF4FC8" w:rsidRDefault="0037029F" w:rsidP="00D2675F">
            <w:pPr>
              <w:jc w:val="center"/>
              <w:rPr>
                <w:color w:val="000000"/>
              </w:rPr>
            </w:pPr>
            <w:r w:rsidRPr="00BF4FC8">
              <w:rPr>
                <w:color w:val="000000"/>
              </w:rPr>
              <w:t>1. Холодное водоснабжение</w:t>
            </w:r>
          </w:p>
        </w:tc>
      </w:tr>
      <w:tr w:rsidR="0037029F" w:rsidRPr="00BF4FC8" w:rsidTr="00D2675F">
        <w:tc>
          <w:tcPr>
            <w:tcW w:w="3348"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1.1. Бесперебойное круглосуточное водоснабжение в течение года</w:t>
            </w:r>
          </w:p>
        </w:tc>
        <w:tc>
          <w:tcPr>
            <w:tcW w:w="252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допустимая продолжительность перерыва подачи холодной воды:</w:t>
            </w:r>
          </w:p>
          <w:p w:rsidR="0037029F" w:rsidRPr="00BF4FC8" w:rsidRDefault="0037029F" w:rsidP="00D2675F">
            <w:pPr>
              <w:rPr>
                <w:color w:val="000000"/>
              </w:rPr>
            </w:pPr>
            <w:r w:rsidRPr="00BF4FC8">
              <w:rPr>
                <w:color w:val="000000"/>
              </w:rPr>
              <w:t>а) 8 часов (суммарно) в течение одного месяца;</w:t>
            </w:r>
          </w:p>
          <w:p w:rsidR="0037029F" w:rsidRPr="00BF4FC8" w:rsidRDefault="0037029F" w:rsidP="00D2675F">
            <w:pPr>
              <w:rPr>
                <w:color w:val="000000"/>
              </w:rPr>
            </w:pPr>
            <w:r w:rsidRPr="00BF4FC8">
              <w:rPr>
                <w:color w:val="000000"/>
              </w:rPr>
              <w:t>б) 4 часа единовременно (в том числе при аварии)</w:t>
            </w:r>
          </w:p>
        </w:tc>
        <w:tc>
          <w:tcPr>
            <w:tcW w:w="450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7029F" w:rsidRPr="00BF4FC8" w:rsidTr="00D2675F">
        <w:tc>
          <w:tcPr>
            <w:tcW w:w="3348"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1.2. Постоянное соответствие состава и свойств воды действующим санитарным нормам и правилам:</w:t>
            </w:r>
          </w:p>
          <w:p w:rsidR="0037029F" w:rsidRPr="00BF4FC8" w:rsidRDefault="0037029F" w:rsidP="00D2675F">
            <w:pPr>
              <w:rPr>
                <w:color w:val="000000"/>
              </w:rPr>
            </w:pPr>
            <w:r w:rsidRPr="00BF4FC8">
              <w:rPr>
                <w:color w:val="000000"/>
              </w:rPr>
              <w:t>нарушение качества не допускается</w:t>
            </w:r>
          </w:p>
        </w:tc>
        <w:tc>
          <w:tcPr>
            <w:tcW w:w="252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отклонение состава и свойств холодной воды от действующих санитарных норм и правил не допускается</w:t>
            </w:r>
          </w:p>
        </w:tc>
        <w:tc>
          <w:tcPr>
            <w:tcW w:w="450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37029F" w:rsidRPr="00BF4FC8" w:rsidTr="00D2675F">
        <w:tc>
          <w:tcPr>
            <w:tcW w:w="3348"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1.3. Давление в системе холодного водоснабжения в точке разбора:</w:t>
            </w:r>
          </w:p>
          <w:p w:rsidR="0037029F" w:rsidRPr="00BF4FC8" w:rsidRDefault="0037029F" w:rsidP="00D2675F">
            <w:pPr>
              <w:rPr>
                <w:color w:val="000000"/>
              </w:rPr>
            </w:pPr>
            <w:r w:rsidRPr="00BF4FC8">
              <w:rPr>
                <w:color w:val="000000"/>
              </w:rPr>
              <w:t>а) в многоквартирных домах и жилых домах:</w:t>
            </w:r>
          </w:p>
          <w:p w:rsidR="0037029F" w:rsidRPr="00BF4FC8" w:rsidRDefault="0037029F" w:rsidP="00D2675F">
            <w:pPr>
              <w:rPr>
                <w:color w:val="000000"/>
              </w:rPr>
            </w:pPr>
            <w:r w:rsidRPr="00BF4FC8">
              <w:rPr>
                <w:color w:val="000000"/>
              </w:rPr>
              <w:t>- не менее 0,03 МПа (0,3 кгс/кв. см);</w:t>
            </w:r>
          </w:p>
          <w:p w:rsidR="0037029F" w:rsidRPr="00BF4FC8" w:rsidRDefault="0037029F" w:rsidP="00D2675F">
            <w:pPr>
              <w:rPr>
                <w:color w:val="000000"/>
              </w:rPr>
            </w:pPr>
            <w:r w:rsidRPr="00BF4FC8">
              <w:rPr>
                <w:color w:val="000000"/>
              </w:rPr>
              <w:t>- не более 0,6 МПа (6 кгс/кв. см);</w:t>
            </w:r>
          </w:p>
          <w:p w:rsidR="0037029F" w:rsidRPr="00BF4FC8" w:rsidRDefault="0037029F" w:rsidP="00D2675F">
            <w:pPr>
              <w:rPr>
                <w:color w:val="000000"/>
              </w:rPr>
            </w:pPr>
            <w:r w:rsidRPr="00BF4FC8">
              <w:rPr>
                <w:color w:val="000000"/>
              </w:rPr>
              <w:t>б) у водоразборных колонок - не менее 0,1 МПа (1 кгс/кв. см)</w:t>
            </w:r>
          </w:p>
        </w:tc>
        <w:tc>
          <w:tcPr>
            <w:tcW w:w="252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отклонение давления не допускается</w:t>
            </w:r>
          </w:p>
        </w:tc>
        <w:tc>
          <w:tcPr>
            <w:tcW w:w="450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за каждый час (суммарно за расчетный период) периода подачи воды:</w:t>
            </w:r>
          </w:p>
          <w:p w:rsidR="0037029F" w:rsidRPr="00BF4FC8" w:rsidRDefault="0037029F" w:rsidP="00D2675F">
            <w:pPr>
              <w:rPr>
                <w:color w:val="000000"/>
              </w:rPr>
            </w:pPr>
            <w:r w:rsidRPr="00BF4FC8">
              <w:rPr>
                <w:color w:val="000000"/>
              </w:rPr>
              <w:t>а) при давлении, отличающемся от установленного до 25%, размер ежемесячной платы снижается на 0,1%;</w:t>
            </w:r>
          </w:p>
          <w:p w:rsidR="0037029F" w:rsidRPr="00BF4FC8" w:rsidRDefault="0037029F" w:rsidP="00D2675F">
            <w:pPr>
              <w:rPr>
                <w:color w:val="000000"/>
              </w:rPr>
            </w:pPr>
            <w:r w:rsidRPr="00BF4FC8">
              <w:rPr>
                <w:color w:val="000000"/>
              </w:rPr>
              <w:t>б)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37029F" w:rsidRPr="00BF4FC8" w:rsidTr="00D2675F">
        <w:trPr>
          <w:trHeight w:val="286"/>
        </w:trPr>
        <w:tc>
          <w:tcPr>
            <w:tcW w:w="10368" w:type="dxa"/>
            <w:gridSpan w:val="3"/>
            <w:tcBorders>
              <w:top w:val="single" w:sz="4" w:space="0" w:color="auto"/>
              <w:left w:val="single" w:sz="4" w:space="0" w:color="auto"/>
              <w:bottom w:val="single" w:sz="4" w:space="0" w:color="auto"/>
              <w:right w:val="single" w:sz="4" w:space="0" w:color="auto"/>
            </w:tcBorders>
            <w:vAlign w:val="center"/>
          </w:tcPr>
          <w:p w:rsidR="0037029F" w:rsidRPr="00BF4FC8" w:rsidRDefault="0037029F" w:rsidP="00D2675F">
            <w:pPr>
              <w:jc w:val="center"/>
              <w:rPr>
                <w:color w:val="000000"/>
              </w:rPr>
            </w:pPr>
            <w:r w:rsidRPr="00BF4FC8">
              <w:rPr>
                <w:color w:val="000000"/>
              </w:rPr>
              <w:t>2. Горячее водоснабжение</w:t>
            </w:r>
          </w:p>
        </w:tc>
      </w:tr>
      <w:tr w:rsidR="0037029F" w:rsidRPr="00BF4FC8" w:rsidTr="00D2675F">
        <w:tc>
          <w:tcPr>
            <w:tcW w:w="3348"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2.2. Обеспечение</w:t>
            </w:r>
          </w:p>
          <w:p w:rsidR="0037029F" w:rsidRPr="00BF4FC8" w:rsidRDefault="0037029F" w:rsidP="00D2675F">
            <w:pPr>
              <w:rPr>
                <w:color w:val="000000"/>
              </w:rPr>
            </w:pPr>
            <w:r w:rsidRPr="00BF4FC8">
              <w:rPr>
                <w:color w:val="000000"/>
              </w:rPr>
              <w:t>температуры горячей воды в точке разбора:</w:t>
            </w:r>
          </w:p>
          <w:p w:rsidR="0037029F" w:rsidRPr="00BF4FC8" w:rsidRDefault="0037029F" w:rsidP="00D2675F">
            <w:pPr>
              <w:rPr>
                <w:color w:val="000000"/>
              </w:rPr>
            </w:pPr>
            <w:r w:rsidRPr="00BF4FC8">
              <w:rPr>
                <w:color w:val="000000"/>
              </w:rPr>
              <w:t xml:space="preserve">а) не менее 60 </w:t>
            </w:r>
            <w:r w:rsidRPr="00BF4FC8">
              <w:rPr>
                <w:color w:val="000000"/>
                <w:vertAlign w:val="superscript"/>
              </w:rPr>
              <w:t>о</w:t>
            </w:r>
            <w:r w:rsidRPr="00BF4FC8">
              <w:rPr>
                <w:color w:val="000000"/>
              </w:rPr>
              <w:t>С для открытых систем централизованного теплоснабжения;</w:t>
            </w:r>
          </w:p>
          <w:p w:rsidR="0037029F" w:rsidRPr="00BF4FC8" w:rsidRDefault="0037029F" w:rsidP="00D2675F">
            <w:pPr>
              <w:rPr>
                <w:color w:val="000000"/>
              </w:rPr>
            </w:pPr>
            <w:r w:rsidRPr="00BF4FC8">
              <w:rPr>
                <w:color w:val="000000"/>
              </w:rPr>
              <w:t xml:space="preserve">б) не менее 50 </w:t>
            </w:r>
            <w:r w:rsidRPr="00BF4FC8">
              <w:rPr>
                <w:color w:val="000000"/>
                <w:vertAlign w:val="superscript"/>
              </w:rPr>
              <w:t>о</w:t>
            </w:r>
            <w:r w:rsidRPr="00BF4FC8">
              <w:rPr>
                <w:color w:val="000000"/>
              </w:rPr>
              <w:t>С для закрытых систем централизованного теплоснабжения;</w:t>
            </w:r>
          </w:p>
          <w:p w:rsidR="0037029F" w:rsidRPr="00BF4FC8" w:rsidRDefault="0037029F" w:rsidP="00D2675F">
            <w:pPr>
              <w:rPr>
                <w:color w:val="000000"/>
              </w:rPr>
            </w:pPr>
            <w:r w:rsidRPr="00BF4FC8">
              <w:rPr>
                <w:color w:val="000000"/>
              </w:rPr>
              <w:t>в) не более 75</w:t>
            </w:r>
            <w:r w:rsidRPr="00BF4FC8">
              <w:rPr>
                <w:color w:val="000000"/>
                <w:vertAlign w:val="superscript"/>
              </w:rPr>
              <w:t>о</w:t>
            </w:r>
            <w:r w:rsidRPr="00BF4FC8">
              <w:rPr>
                <w:color w:val="000000"/>
              </w:rPr>
              <w:t>С для любых систем теплоснабжения</w:t>
            </w:r>
          </w:p>
        </w:tc>
        <w:tc>
          <w:tcPr>
            <w:tcW w:w="252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допустимое отклонение температуры горячей воды в точке разбора:</w:t>
            </w:r>
          </w:p>
          <w:p w:rsidR="0037029F" w:rsidRPr="00BF4FC8" w:rsidRDefault="0037029F" w:rsidP="00D2675F">
            <w:pPr>
              <w:rPr>
                <w:color w:val="000000"/>
              </w:rPr>
            </w:pPr>
            <w:r w:rsidRPr="00BF4FC8">
              <w:rPr>
                <w:color w:val="000000"/>
              </w:rPr>
              <w:t xml:space="preserve">а) в ночное время (с 23 до 6 часов) не более чем на 5 </w:t>
            </w:r>
            <w:r w:rsidRPr="00BF4FC8">
              <w:rPr>
                <w:color w:val="000000"/>
                <w:vertAlign w:val="superscript"/>
              </w:rPr>
              <w:t>о</w:t>
            </w:r>
            <w:r w:rsidRPr="00BF4FC8">
              <w:rPr>
                <w:color w:val="000000"/>
              </w:rPr>
              <w:t>С;</w:t>
            </w:r>
          </w:p>
          <w:p w:rsidR="0037029F" w:rsidRPr="00BF4FC8" w:rsidRDefault="0037029F" w:rsidP="00D2675F">
            <w:pPr>
              <w:rPr>
                <w:color w:val="000000"/>
              </w:rPr>
            </w:pPr>
            <w:r w:rsidRPr="00BF4FC8">
              <w:rPr>
                <w:color w:val="000000"/>
              </w:rPr>
              <w:t xml:space="preserve">б) в дневное время (с 6 до 23 часов) не более чем на 3 </w:t>
            </w:r>
            <w:r w:rsidRPr="00BF4FC8">
              <w:rPr>
                <w:color w:val="000000"/>
                <w:vertAlign w:val="superscript"/>
              </w:rPr>
              <w:t>о</w:t>
            </w:r>
            <w:r w:rsidRPr="00BF4FC8">
              <w:rPr>
                <w:color w:val="000000"/>
              </w:rPr>
              <w:t>С</w:t>
            </w:r>
          </w:p>
        </w:tc>
        <w:tc>
          <w:tcPr>
            <w:tcW w:w="450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а) за каждые 3</w:t>
            </w:r>
            <w:r w:rsidRPr="00BF4FC8">
              <w:rPr>
                <w:color w:val="000000"/>
                <w:vertAlign w:val="superscript"/>
              </w:rPr>
              <w:t xml:space="preserve"> о</w:t>
            </w:r>
            <w:r w:rsidRPr="00BF4FC8">
              <w:rPr>
                <w:color w:val="000000"/>
              </w:rPr>
              <w:t>С снижения температуры свыше допустимых отклонений - размер платы снижается на 0,1% за каждый час превышения (суммарно за расчетный период) допустимой продолжительности нарушения;</w:t>
            </w:r>
          </w:p>
          <w:p w:rsidR="0037029F" w:rsidRPr="00BF4FC8" w:rsidRDefault="0037029F" w:rsidP="00D2675F">
            <w:pPr>
              <w:rPr>
                <w:color w:val="000000"/>
              </w:rPr>
            </w:pPr>
            <w:r w:rsidRPr="00BF4FC8">
              <w:rPr>
                <w:color w:val="000000"/>
              </w:rPr>
              <w:t>б) при снижении температуры горячей воды ниже 40°С - оплата потребленной воды производится по тарифу за холодную воду</w:t>
            </w:r>
          </w:p>
        </w:tc>
      </w:tr>
      <w:tr w:rsidR="0037029F" w:rsidRPr="00BF4FC8" w:rsidTr="00D2675F">
        <w:tc>
          <w:tcPr>
            <w:tcW w:w="3348"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2.3. Постоянное соответствие состава и свойств горячей воды действующим санитарным нормам и правилам</w:t>
            </w:r>
          </w:p>
        </w:tc>
        <w:tc>
          <w:tcPr>
            <w:tcW w:w="252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отклонение состава и свойств горячей воды от действующих санитарных норм и правил не допускается</w:t>
            </w:r>
          </w:p>
        </w:tc>
        <w:tc>
          <w:tcPr>
            <w:tcW w:w="450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37029F" w:rsidRPr="00BF4FC8" w:rsidTr="00D2675F">
        <w:tc>
          <w:tcPr>
            <w:tcW w:w="3348"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 xml:space="preserve">2.4. Давление в системе горячего </w:t>
            </w:r>
            <w:r w:rsidRPr="00BF4FC8">
              <w:rPr>
                <w:color w:val="000000"/>
              </w:rPr>
              <w:lastRenderedPageBreak/>
              <w:t>водоснабжения в точке разбора:</w:t>
            </w:r>
          </w:p>
          <w:p w:rsidR="0037029F" w:rsidRPr="00BF4FC8" w:rsidRDefault="0037029F" w:rsidP="00D2675F">
            <w:pPr>
              <w:rPr>
                <w:color w:val="000000"/>
              </w:rPr>
            </w:pPr>
            <w:r w:rsidRPr="00BF4FC8">
              <w:rPr>
                <w:color w:val="000000"/>
              </w:rPr>
              <w:t>- не менее 0,03 МПа (0,3 кгс/кв.см);</w:t>
            </w:r>
          </w:p>
          <w:p w:rsidR="0037029F" w:rsidRPr="00BF4FC8" w:rsidRDefault="0037029F" w:rsidP="00D2675F">
            <w:pPr>
              <w:rPr>
                <w:color w:val="000000"/>
              </w:rPr>
            </w:pPr>
            <w:r w:rsidRPr="00BF4FC8">
              <w:rPr>
                <w:color w:val="000000"/>
              </w:rPr>
              <w:t>- не более 0,45 МПа (4,5 кгс/кв.см)</w:t>
            </w:r>
          </w:p>
        </w:tc>
        <w:tc>
          <w:tcPr>
            <w:tcW w:w="252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lastRenderedPageBreak/>
              <w:t xml:space="preserve">отклонение давления не </w:t>
            </w:r>
            <w:r w:rsidRPr="00BF4FC8">
              <w:rPr>
                <w:color w:val="000000"/>
              </w:rPr>
              <w:lastRenderedPageBreak/>
              <w:t>допускается</w:t>
            </w:r>
          </w:p>
        </w:tc>
        <w:tc>
          <w:tcPr>
            <w:tcW w:w="450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lastRenderedPageBreak/>
              <w:t xml:space="preserve">за каждый час (суммарно за расчетный период) </w:t>
            </w:r>
            <w:r w:rsidRPr="00BF4FC8">
              <w:rPr>
                <w:color w:val="000000"/>
              </w:rPr>
              <w:lastRenderedPageBreak/>
              <w:t>периода подачи воды:</w:t>
            </w:r>
          </w:p>
          <w:p w:rsidR="0037029F" w:rsidRPr="00BF4FC8" w:rsidRDefault="0037029F" w:rsidP="00D2675F">
            <w:pPr>
              <w:rPr>
                <w:color w:val="000000"/>
              </w:rPr>
            </w:pPr>
            <w:r w:rsidRPr="00BF4FC8">
              <w:rPr>
                <w:color w:val="000000"/>
              </w:rPr>
              <w:t>а) при давлении, отличающемся от установленного до 25%, размер ежемесячной платы снижается на 0,1%;</w:t>
            </w:r>
          </w:p>
          <w:p w:rsidR="0037029F" w:rsidRPr="00BF4FC8" w:rsidRDefault="0037029F" w:rsidP="00D2675F">
            <w:pPr>
              <w:rPr>
                <w:color w:val="000000"/>
              </w:rPr>
            </w:pPr>
            <w:r w:rsidRPr="00BF4FC8">
              <w:rPr>
                <w:color w:val="000000"/>
              </w:rPr>
              <w:t>б)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37029F" w:rsidRPr="00BF4FC8" w:rsidTr="00D2675F">
        <w:tc>
          <w:tcPr>
            <w:tcW w:w="10368" w:type="dxa"/>
            <w:gridSpan w:val="3"/>
            <w:tcBorders>
              <w:top w:val="single" w:sz="4" w:space="0" w:color="auto"/>
              <w:left w:val="single" w:sz="4" w:space="0" w:color="auto"/>
              <w:bottom w:val="single" w:sz="4" w:space="0" w:color="auto"/>
              <w:right w:val="single" w:sz="4" w:space="0" w:color="auto"/>
            </w:tcBorders>
          </w:tcPr>
          <w:p w:rsidR="0037029F" w:rsidRPr="00BF4FC8" w:rsidRDefault="0037029F" w:rsidP="00D2675F">
            <w:pPr>
              <w:jc w:val="center"/>
              <w:rPr>
                <w:color w:val="000000"/>
              </w:rPr>
            </w:pPr>
            <w:r w:rsidRPr="00BF4FC8">
              <w:rPr>
                <w:color w:val="000000"/>
              </w:rPr>
              <w:lastRenderedPageBreak/>
              <w:t>3. Водоотведение</w:t>
            </w:r>
          </w:p>
        </w:tc>
      </w:tr>
      <w:tr w:rsidR="0037029F" w:rsidRPr="00BF4FC8" w:rsidTr="00D2675F">
        <w:tc>
          <w:tcPr>
            <w:tcW w:w="3348"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3.1. Бесперебойное круглосуточное водоотведение в течение года</w:t>
            </w:r>
          </w:p>
        </w:tc>
        <w:tc>
          <w:tcPr>
            <w:tcW w:w="252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допустимая продолжительность перерыва водоотведения:</w:t>
            </w:r>
          </w:p>
          <w:p w:rsidR="0037029F" w:rsidRPr="00BF4FC8" w:rsidRDefault="0037029F" w:rsidP="00D2675F">
            <w:pPr>
              <w:rPr>
                <w:color w:val="000000"/>
              </w:rPr>
            </w:pPr>
            <w:r w:rsidRPr="00BF4FC8">
              <w:rPr>
                <w:color w:val="000000"/>
              </w:rPr>
              <w:t xml:space="preserve">а) не более 8 часов (суммарно) в течение одного месяца </w:t>
            </w:r>
          </w:p>
          <w:p w:rsidR="0037029F" w:rsidRPr="00BF4FC8" w:rsidRDefault="0037029F" w:rsidP="00D2675F">
            <w:pPr>
              <w:rPr>
                <w:color w:val="000000"/>
              </w:rPr>
            </w:pPr>
            <w:r w:rsidRPr="00BF4FC8">
              <w:rPr>
                <w:color w:val="000000"/>
              </w:rPr>
              <w:t>б) 4 часа единовременно (в том числе при аварии)</w:t>
            </w:r>
          </w:p>
        </w:tc>
        <w:tc>
          <w:tcPr>
            <w:tcW w:w="450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за каждый час, превышающий (суммарно за расчетный период) допустимую продолжительность перерыва водоотведения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7029F" w:rsidRPr="00BF4FC8" w:rsidTr="00D2675F">
        <w:tc>
          <w:tcPr>
            <w:tcW w:w="10368" w:type="dxa"/>
            <w:gridSpan w:val="3"/>
            <w:tcBorders>
              <w:top w:val="single" w:sz="4" w:space="0" w:color="auto"/>
              <w:left w:val="single" w:sz="4" w:space="0" w:color="auto"/>
              <w:bottom w:val="single" w:sz="4" w:space="0" w:color="auto"/>
              <w:right w:val="single" w:sz="4" w:space="0" w:color="auto"/>
            </w:tcBorders>
          </w:tcPr>
          <w:p w:rsidR="0037029F" w:rsidRPr="00BF4FC8" w:rsidRDefault="0037029F" w:rsidP="00D2675F">
            <w:pPr>
              <w:jc w:val="center"/>
              <w:rPr>
                <w:color w:val="000000"/>
              </w:rPr>
            </w:pPr>
            <w:r w:rsidRPr="00BF4FC8">
              <w:rPr>
                <w:color w:val="000000"/>
              </w:rPr>
              <w:t>4. Электроснабжение</w:t>
            </w:r>
          </w:p>
        </w:tc>
      </w:tr>
      <w:tr w:rsidR="0037029F" w:rsidRPr="00BF4FC8" w:rsidTr="00D2675F">
        <w:tc>
          <w:tcPr>
            <w:tcW w:w="3348"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4.1. Бесперебойное круглосуточное электроснабжение в течение года</w:t>
            </w:r>
          </w:p>
        </w:tc>
        <w:tc>
          <w:tcPr>
            <w:tcW w:w="252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допустимая продолжительность перерыва электроснабжения:</w:t>
            </w:r>
          </w:p>
          <w:p w:rsidR="0037029F" w:rsidRPr="00BF4FC8" w:rsidRDefault="0037029F" w:rsidP="00D2675F">
            <w:pPr>
              <w:autoSpaceDE w:val="0"/>
              <w:autoSpaceDN w:val="0"/>
              <w:adjustRightInd w:val="0"/>
              <w:rPr>
                <w:color w:val="000000"/>
              </w:rPr>
            </w:pPr>
            <w:r w:rsidRPr="00BF4FC8">
              <w:rPr>
                <w:color w:val="000000"/>
              </w:rPr>
              <w:t>а) 2 часа - при наличии двух независимых взаимно резервирующих источников питания;</w:t>
            </w:r>
          </w:p>
          <w:p w:rsidR="0037029F" w:rsidRPr="00BF4FC8" w:rsidRDefault="0037029F" w:rsidP="00D2675F">
            <w:pPr>
              <w:rPr>
                <w:color w:val="000000"/>
              </w:rPr>
            </w:pPr>
            <w:r w:rsidRPr="00BF4FC8">
              <w:rPr>
                <w:color w:val="000000"/>
              </w:rPr>
              <w:t>б) 24 часа - при наличии одного источника питания</w:t>
            </w:r>
          </w:p>
        </w:tc>
        <w:tc>
          <w:tcPr>
            <w:tcW w:w="450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7029F" w:rsidRPr="00BF4FC8" w:rsidTr="00D2675F">
        <w:tc>
          <w:tcPr>
            <w:tcW w:w="3348"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4.2. Постоянное соответствие напряжения, частоты действующим федеральным стандартам</w:t>
            </w:r>
          </w:p>
        </w:tc>
        <w:tc>
          <w:tcPr>
            <w:tcW w:w="252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не допускается</w:t>
            </w:r>
          </w:p>
        </w:tc>
        <w:tc>
          <w:tcPr>
            <w:tcW w:w="450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за каждый час периода снабжения электрической энергией, не соответствующей установленному стандарту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p w:rsidR="0037029F" w:rsidRPr="00BF4FC8" w:rsidRDefault="0037029F" w:rsidP="00D2675F">
            <w:pPr>
              <w:rPr>
                <w:color w:val="000000"/>
              </w:rPr>
            </w:pPr>
          </w:p>
        </w:tc>
      </w:tr>
      <w:tr w:rsidR="0037029F" w:rsidRPr="00BF4FC8" w:rsidTr="00D2675F">
        <w:tc>
          <w:tcPr>
            <w:tcW w:w="10368" w:type="dxa"/>
            <w:gridSpan w:val="3"/>
            <w:tcBorders>
              <w:top w:val="single" w:sz="4" w:space="0" w:color="auto"/>
              <w:left w:val="single" w:sz="4" w:space="0" w:color="auto"/>
              <w:bottom w:val="single" w:sz="4" w:space="0" w:color="auto"/>
              <w:right w:val="single" w:sz="4" w:space="0" w:color="auto"/>
            </w:tcBorders>
          </w:tcPr>
          <w:p w:rsidR="0037029F" w:rsidRPr="00BF4FC8" w:rsidRDefault="0037029F" w:rsidP="00D2675F">
            <w:pPr>
              <w:jc w:val="center"/>
              <w:rPr>
                <w:color w:val="000000"/>
              </w:rPr>
            </w:pPr>
            <w:r w:rsidRPr="00BF4FC8">
              <w:rPr>
                <w:color w:val="000000"/>
              </w:rPr>
              <w:t>5. Газоснабжение</w:t>
            </w:r>
          </w:p>
        </w:tc>
      </w:tr>
      <w:tr w:rsidR="0037029F" w:rsidRPr="00BF4FC8" w:rsidTr="00D2675F">
        <w:tc>
          <w:tcPr>
            <w:tcW w:w="3348"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5.1. Бесперебойное круглосуточное газоснабжение в течение года</w:t>
            </w:r>
          </w:p>
        </w:tc>
        <w:tc>
          <w:tcPr>
            <w:tcW w:w="252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не более 4 часов (суммарно) в течение одного месяца</w:t>
            </w:r>
          </w:p>
        </w:tc>
        <w:tc>
          <w:tcPr>
            <w:tcW w:w="450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7029F" w:rsidRPr="00BF4FC8" w:rsidTr="00D2675F">
        <w:tc>
          <w:tcPr>
            <w:tcW w:w="3348"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37029F" w:rsidRPr="00BF4FC8" w:rsidTr="00D2675F">
        <w:tc>
          <w:tcPr>
            <w:tcW w:w="3348"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5.3. Давление сетевого газа:</w:t>
            </w:r>
          </w:p>
          <w:p w:rsidR="0037029F" w:rsidRPr="00BF4FC8" w:rsidRDefault="0037029F" w:rsidP="00D2675F">
            <w:pPr>
              <w:rPr>
                <w:color w:val="000000"/>
              </w:rPr>
            </w:pPr>
            <w:r w:rsidRPr="00BF4FC8">
              <w:rPr>
                <w:color w:val="000000"/>
              </w:rPr>
              <w:t>не менее 0,003 МПа;</w:t>
            </w:r>
          </w:p>
          <w:p w:rsidR="0037029F" w:rsidRPr="00BF4FC8" w:rsidRDefault="0037029F" w:rsidP="00D2675F">
            <w:pPr>
              <w:rPr>
                <w:color w:val="000000"/>
              </w:rPr>
            </w:pPr>
            <w:r w:rsidRPr="00BF4FC8">
              <w:rPr>
                <w:color w:val="000000"/>
              </w:rPr>
              <w:t>не более 0,005 МПа</w:t>
            </w:r>
          </w:p>
        </w:tc>
        <w:tc>
          <w:tcPr>
            <w:tcW w:w="252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отклонение давления сетевого газа более чем на 0,005 МПа не допускается</w:t>
            </w:r>
          </w:p>
        </w:tc>
        <w:tc>
          <w:tcPr>
            <w:tcW w:w="450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за каждый час (суммарно за расчетный период) периода снабжения газом:</w:t>
            </w:r>
          </w:p>
          <w:p w:rsidR="0037029F" w:rsidRPr="00BF4FC8" w:rsidRDefault="0037029F" w:rsidP="00D2675F">
            <w:pPr>
              <w:rPr>
                <w:color w:val="000000"/>
              </w:rPr>
            </w:pPr>
            <w:r w:rsidRPr="00BF4FC8">
              <w:rPr>
                <w:color w:val="000000"/>
              </w:rPr>
              <w:t>а) при давлении, отличающемся от установленного до 25%, размер ежемесячной платы снижается на 0,1%;</w:t>
            </w:r>
          </w:p>
          <w:p w:rsidR="0037029F" w:rsidRPr="00BF4FC8" w:rsidRDefault="0037029F" w:rsidP="00D2675F">
            <w:pPr>
              <w:rPr>
                <w:color w:val="000000"/>
              </w:rPr>
            </w:pPr>
            <w:r w:rsidRPr="00BF4FC8">
              <w:rPr>
                <w:color w:val="000000"/>
              </w:rPr>
              <w:t xml:space="preserve">б) при давлении, отличающемся от установленного более чем на 25%, плата не вносится за каждый день предоставления </w:t>
            </w:r>
          </w:p>
          <w:p w:rsidR="0037029F" w:rsidRPr="00BF4FC8" w:rsidRDefault="0037029F" w:rsidP="00D2675F">
            <w:pPr>
              <w:rPr>
                <w:color w:val="000000"/>
              </w:rPr>
            </w:pPr>
            <w:r w:rsidRPr="00BF4FC8">
              <w:rPr>
                <w:color w:val="000000"/>
              </w:rPr>
              <w:t>коммунальной услуги ненадлежащего качества (независимо от показаний приборов</w:t>
            </w:r>
          </w:p>
        </w:tc>
      </w:tr>
      <w:tr w:rsidR="0037029F" w:rsidRPr="00BF4FC8" w:rsidTr="00D2675F">
        <w:tc>
          <w:tcPr>
            <w:tcW w:w="10368" w:type="dxa"/>
            <w:gridSpan w:val="3"/>
            <w:tcBorders>
              <w:top w:val="single" w:sz="4" w:space="0" w:color="auto"/>
              <w:left w:val="single" w:sz="4" w:space="0" w:color="auto"/>
              <w:bottom w:val="single" w:sz="4" w:space="0" w:color="auto"/>
              <w:right w:val="single" w:sz="4" w:space="0" w:color="auto"/>
            </w:tcBorders>
          </w:tcPr>
          <w:p w:rsidR="0037029F" w:rsidRPr="00BF4FC8" w:rsidRDefault="0037029F" w:rsidP="00D2675F">
            <w:pPr>
              <w:jc w:val="center"/>
              <w:rPr>
                <w:color w:val="000000"/>
              </w:rPr>
            </w:pPr>
            <w:r w:rsidRPr="00BF4FC8">
              <w:rPr>
                <w:color w:val="000000"/>
              </w:rPr>
              <w:lastRenderedPageBreak/>
              <w:t>6. Отопление</w:t>
            </w:r>
          </w:p>
        </w:tc>
      </w:tr>
      <w:tr w:rsidR="0037029F" w:rsidRPr="00BF4FC8" w:rsidTr="00D2675F">
        <w:tc>
          <w:tcPr>
            <w:tcW w:w="3348"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6.1. Бесперебойное круглосуточное отопление в течение отопительного периода</w:t>
            </w:r>
          </w:p>
        </w:tc>
        <w:tc>
          <w:tcPr>
            <w:tcW w:w="252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допустимая продолжительность перерыва отопления:</w:t>
            </w:r>
          </w:p>
          <w:p w:rsidR="0037029F" w:rsidRPr="00BF4FC8" w:rsidRDefault="0037029F" w:rsidP="00D2675F">
            <w:pPr>
              <w:rPr>
                <w:color w:val="000000"/>
              </w:rPr>
            </w:pPr>
            <w:r w:rsidRPr="00BF4FC8">
              <w:rPr>
                <w:color w:val="000000"/>
              </w:rPr>
              <w:t>а) не более 24 часов (суммарно) в течение одного месяца;</w:t>
            </w:r>
          </w:p>
          <w:p w:rsidR="0037029F" w:rsidRPr="00BF4FC8" w:rsidRDefault="0037029F" w:rsidP="00D2675F">
            <w:pPr>
              <w:rPr>
                <w:color w:val="000000"/>
              </w:rPr>
            </w:pPr>
            <w:r w:rsidRPr="00BF4FC8">
              <w:rPr>
                <w:color w:val="000000"/>
              </w:rPr>
              <w:t>б) не более 16 часов – при температуре воздуха в жилых помещениях от нормативной до 12</w:t>
            </w:r>
            <w:r w:rsidRPr="00BF4FC8">
              <w:rPr>
                <w:color w:val="000000"/>
                <w:vertAlign w:val="superscript"/>
              </w:rPr>
              <w:t xml:space="preserve"> о</w:t>
            </w:r>
            <w:r w:rsidRPr="00BF4FC8">
              <w:rPr>
                <w:color w:val="000000"/>
              </w:rPr>
              <w:t>С,</w:t>
            </w:r>
          </w:p>
          <w:p w:rsidR="0037029F" w:rsidRPr="00BF4FC8" w:rsidRDefault="0037029F" w:rsidP="00D2675F">
            <w:pPr>
              <w:rPr>
                <w:color w:val="000000"/>
              </w:rPr>
            </w:pPr>
            <w:r w:rsidRPr="00BF4FC8">
              <w:rPr>
                <w:color w:val="000000"/>
              </w:rPr>
              <w:t>в) не более 8 часов – при температуре воздуха в жилых помещениях от  12 до 10</w:t>
            </w:r>
            <w:r w:rsidRPr="00BF4FC8">
              <w:rPr>
                <w:color w:val="000000"/>
                <w:vertAlign w:val="superscript"/>
              </w:rPr>
              <w:t xml:space="preserve"> о</w:t>
            </w:r>
            <w:r w:rsidRPr="00BF4FC8">
              <w:rPr>
                <w:color w:val="000000"/>
              </w:rPr>
              <w:t>С,</w:t>
            </w:r>
          </w:p>
          <w:p w:rsidR="0037029F" w:rsidRPr="00BF4FC8" w:rsidRDefault="0037029F" w:rsidP="00D2675F">
            <w:pPr>
              <w:rPr>
                <w:color w:val="000000"/>
              </w:rPr>
            </w:pPr>
            <w:r w:rsidRPr="00BF4FC8">
              <w:rPr>
                <w:color w:val="000000"/>
              </w:rPr>
              <w:t>г) не более 4 часов – при температуре воздуха в жилых помещениях от  10 до  8</w:t>
            </w:r>
            <w:r w:rsidRPr="00BF4FC8">
              <w:rPr>
                <w:color w:val="000000"/>
                <w:vertAlign w:val="superscript"/>
              </w:rPr>
              <w:t xml:space="preserve"> о</w:t>
            </w:r>
            <w:r w:rsidRPr="00BF4FC8">
              <w:rPr>
                <w:color w:val="000000"/>
              </w:rPr>
              <w:t>С</w:t>
            </w:r>
          </w:p>
        </w:tc>
        <w:tc>
          <w:tcPr>
            <w:tcW w:w="450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7029F" w:rsidRPr="00BF4FC8" w:rsidTr="00D2675F">
        <w:tc>
          <w:tcPr>
            <w:tcW w:w="3348"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6.2. Обеспечение температуры воздуха:</w:t>
            </w:r>
          </w:p>
          <w:p w:rsidR="0037029F" w:rsidRPr="00BF4FC8" w:rsidRDefault="0037029F" w:rsidP="00D2675F">
            <w:pPr>
              <w:rPr>
                <w:color w:val="000000"/>
              </w:rPr>
            </w:pPr>
            <w:r w:rsidRPr="00BF4FC8">
              <w:rPr>
                <w:color w:val="000000"/>
              </w:rPr>
              <w:t>а) в жилых помещениях не ниже  + 18</w:t>
            </w:r>
            <w:r w:rsidRPr="00BF4FC8">
              <w:rPr>
                <w:color w:val="000000"/>
                <w:vertAlign w:val="superscript"/>
              </w:rPr>
              <w:t xml:space="preserve"> о</w:t>
            </w:r>
            <w:r w:rsidRPr="00BF4FC8">
              <w:rPr>
                <w:color w:val="000000"/>
              </w:rPr>
              <w:t>С (в угловых комнатах +20</w:t>
            </w:r>
            <w:r w:rsidRPr="00BF4FC8">
              <w:rPr>
                <w:color w:val="000000"/>
                <w:vertAlign w:val="superscript"/>
              </w:rPr>
              <w:t xml:space="preserve"> о</w:t>
            </w:r>
            <w:r w:rsidRPr="00BF4FC8">
              <w:rPr>
                <w:color w:val="000000"/>
              </w:rPr>
              <w:t>С), а в районах с температурой наиболее холодной пятидневки (обеспеченностью 0,92) минус 31°С и ниже + 20 (+22)°С</w:t>
            </w:r>
          </w:p>
          <w:p w:rsidR="0037029F" w:rsidRPr="00BF4FC8" w:rsidRDefault="0037029F" w:rsidP="00D2675F">
            <w:pPr>
              <w:rPr>
                <w:color w:val="000000"/>
              </w:rPr>
            </w:pPr>
            <w:r w:rsidRPr="00BF4FC8">
              <w:rPr>
                <w:color w:val="000000"/>
              </w:rPr>
              <w:t xml:space="preserve">б) в других помещениях - в соответствии с ГОСТ Р 51617-2000 </w:t>
            </w:r>
          </w:p>
          <w:p w:rsidR="0037029F" w:rsidRPr="00BF4FC8" w:rsidRDefault="0037029F" w:rsidP="00D2675F">
            <w:pPr>
              <w:rPr>
                <w:color w:val="000000"/>
              </w:rPr>
            </w:pPr>
            <w:r w:rsidRPr="00BF4FC8">
              <w:rPr>
                <w:color w:val="000000"/>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ﾰC"/>
              </w:smartTagPr>
              <w:r w:rsidRPr="00BF4FC8">
                <w:rPr>
                  <w:color w:val="000000"/>
                </w:rPr>
                <w:t>3°C</w:t>
              </w:r>
            </w:smartTag>
            <w:r w:rsidRPr="00BF4FC8">
              <w:rPr>
                <w:color w:val="000000"/>
              </w:rPr>
              <w:t xml:space="preserve"> </w:t>
            </w:r>
          </w:p>
          <w:p w:rsidR="0037029F" w:rsidRPr="00BF4FC8" w:rsidRDefault="0037029F" w:rsidP="00D2675F">
            <w:pPr>
              <w:rPr>
                <w:color w:val="000000"/>
              </w:rPr>
            </w:pPr>
            <w:r w:rsidRPr="00BF4FC8">
              <w:rPr>
                <w:color w:val="000000"/>
              </w:rPr>
              <w:t xml:space="preserve">Допустимое превышение нормативной температуры - не более </w:t>
            </w:r>
            <w:smartTag w:uri="urn:schemas-microsoft-com:office:smarttags" w:element="metricconverter">
              <w:smartTagPr>
                <w:attr w:name="ProductID" w:val="4ﾰC"/>
              </w:smartTagPr>
              <w:r w:rsidRPr="00BF4FC8">
                <w:rPr>
                  <w:color w:val="000000"/>
                </w:rPr>
                <w:t>4°C</w:t>
              </w:r>
            </w:smartTag>
          </w:p>
        </w:tc>
        <w:tc>
          <w:tcPr>
            <w:tcW w:w="252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отклонение температуры воздуха в жилом помещении не допускается</w:t>
            </w:r>
          </w:p>
        </w:tc>
        <w:tc>
          <w:tcPr>
            <w:tcW w:w="450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37029F" w:rsidRPr="00BF4FC8" w:rsidRDefault="0037029F" w:rsidP="00D2675F">
            <w:pPr>
              <w:rPr>
                <w:color w:val="000000"/>
              </w:rPr>
            </w:pPr>
            <w:r w:rsidRPr="00BF4FC8">
              <w:rPr>
                <w:color w:val="000000"/>
              </w:rPr>
              <w:t>а) на 0,15% от размера платы, определенной исходя из показаний приборов учета за каждый градус отклонения температуры;</w:t>
            </w:r>
          </w:p>
          <w:p w:rsidR="0037029F" w:rsidRPr="00BF4FC8" w:rsidRDefault="0037029F" w:rsidP="00D2675F">
            <w:pPr>
              <w:rPr>
                <w:color w:val="000000"/>
              </w:rPr>
            </w:pPr>
            <w:r w:rsidRPr="00BF4FC8">
              <w:rPr>
                <w:color w:val="000000"/>
              </w:rPr>
              <w:t>б) на 0,15% за каждый градус отклонения температуры при определении платы исходя из нормативов потребления</w:t>
            </w:r>
          </w:p>
        </w:tc>
      </w:tr>
      <w:tr w:rsidR="0037029F" w:rsidRPr="00BF4FC8" w:rsidTr="00D2675F">
        <w:tc>
          <w:tcPr>
            <w:tcW w:w="3348"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6.3. Давление во внутридомовой системе отопления:</w:t>
            </w:r>
          </w:p>
          <w:p w:rsidR="0037029F" w:rsidRPr="00BF4FC8" w:rsidRDefault="0037029F" w:rsidP="00D2675F">
            <w:pPr>
              <w:rPr>
                <w:color w:val="000000"/>
              </w:rPr>
            </w:pPr>
            <w:r w:rsidRPr="00BF4FC8">
              <w:rPr>
                <w:color w:val="000000"/>
              </w:rPr>
              <w:t>а) с чугунными радиаторами - не более 0,6 МПа (6 кгс/кв. см)</w:t>
            </w:r>
          </w:p>
          <w:p w:rsidR="0037029F" w:rsidRPr="00BF4FC8" w:rsidRDefault="0037029F" w:rsidP="00D2675F">
            <w:pPr>
              <w:rPr>
                <w:color w:val="000000"/>
              </w:rPr>
            </w:pPr>
            <w:r w:rsidRPr="00BF4FC8">
              <w:rPr>
                <w:color w:val="000000"/>
              </w:rPr>
              <w:t>б) с системами конвекторного и панельного отопления, калориферами, а также прочими отопительными приборами – не более 1,0 МПа (10 кгс/кв. см);</w:t>
            </w:r>
          </w:p>
          <w:p w:rsidR="0037029F" w:rsidRPr="00BF4FC8" w:rsidRDefault="0037029F" w:rsidP="00D2675F">
            <w:pPr>
              <w:rPr>
                <w:color w:val="000000"/>
              </w:rPr>
            </w:pPr>
            <w:r w:rsidRPr="00BF4FC8">
              <w:rPr>
                <w:color w:val="000000"/>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отклонение давления более установленных значений не допускается</w:t>
            </w:r>
          </w:p>
        </w:tc>
        <w:tc>
          <w:tcPr>
            <w:tcW w:w="4500" w:type="dxa"/>
            <w:tcBorders>
              <w:top w:val="single" w:sz="4" w:space="0" w:color="auto"/>
              <w:left w:val="single" w:sz="4" w:space="0" w:color="auto"/>
              <w:bottom w:val="single" w:sz="4" w:space="0" w:color="auto"/>
              <w:right w:val="single" w:sz="4" w:space="0" w:color="auto"/>
            </w:tcBorders>
          </w:tcPr>
          <w:p w:rsidR="0037029F" w:rsidRPr="00BF4FC8" w:rsidRDefault="0037029F" w:rsidP="00D2675F">
            <w:pPr>
              <w:rPr>
                <w:color w:val="000000"/>
              </w:rPr>
            </w:pPr>
            <w:r w:rsidRPr="00BF4FC8">
              <w:rPr>
                <w:color w:val="000000"/>
              </w:rPr>
              <w:t>за каждый час (суммарно за расчетный период) периода отклонения установленного давления во внутридомовой системе отопления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37029F" w:rsidRDefault="0037029F" w:rsidP="0037029F">
      <w:pPr>
        <w:widowControl w:val="0"/>
        <w:ind w:left="708"/>
        <w:jc w:val="both"/>
        <w:rPr>
          <w:color w:val="000000"/>
          <w:sz w:val="24"/>
          <w:szCs w:val="24"/>
        </w:rPr>
      </w:pPr>
    </w:p>
    <w:p w:rsidR="0037029F" w:rsidRPr="00BF4FC8" w:rsidRDefault="0037029F" w:rsidP="0037029F">
      <w:pPr>
        <w:widowControl w:val="0"/>
        <w:ind w:left="708"/>
        <w:jc w:val="both"/>
        <w:rPr>
          <w:color w:val="000000"/>
          <w:sz w:val="24"/>
          <w:szCs w:val="24"/>
        </w:rPr>
      </w:pPr>
    </w:p>
    <w:p w:rsidR="0037029F" w:rsidRPr="00BF4FC8" w:rsidRDefault="0037029F" w:rsidP="0037029F">
      <w:pPr>
        <w:widowControl w:val="0"/>
        <w:ind w:left="708"/>
        <w:jc w:val="both"/>
        <w:rPr>
          <w:color w:val="000000"/>
          <w:sz w:val="24"/>
          <w:szCs w:val="24"/>
        </w:rPr>
      </w:pPr>
      <w:r w:rsidRPr="00BF4FC8">
        <w:rPr>
          <w:color w:val="000000"/>
          <w:sz w:val="24"/>
          <w:szCs w:val="24"/>
        </w:rPr>
        <w:t xml:space="preserve">Примечания: </w:t>
      </w:r>
    </w:p>
    <w:p w:rsidR="0037029F" w:rsidRDefault="0037029F" w:rsidP="0037029F">
      <w:pPr>
        <w:widowControl w:val="0"/>
        <w:spacing w:line="216" w:lineRule="auto"/>
        <w:ind w:firstLine="709"/>
        <w:jc w:val="both"/>
        <w:rPr>
          <w:color w:val="000000"/>
          <w:sz w:val="24"/>
          <w:szCs w:val="24"/>
        </w:rPr>
      </w:pPr>
    </w:p>
    <w:p w:rsidR="0037029F" w:rsidRPr="00BF4FC8" w:rsidRDefault="0037029F" w:rsidP="0037029F">
      <w:pPr>
        <w:widowControl w:val="0"/>
        <w:spacing w:line="216" w:lineRule="auto"/>
        <w:ind w:firstLine="709"/>
        <w:jc w:val="both"/>
        <w:rPr>
          <w:color w:val="000000"/>
          <w:sz w:val="24"/>
          <w:szCs w:val="24"/>
        </w:rPr>
      </w:pPr>
      <w:r w:rsidRPr="00BF4FC8">
        <w:rPr>
          <w:color w:val="000000"/>
          <w:sz w:val="24"/>
          <w:szCs w:val="24"/>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непредоставленных коммунальных услуг. Объем (количество) непредоставленного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непредоставления коммунальной услуги.</w:t>
      </w:r>
    </w:p>
    <w:p w:rsidR="0037029F" w:rsidRPr="00BF4FC8" w:rsidRDefault="0037029F" w:rsidP="0037029F">
      <w:pPr>
        <w:widowControl w:val="0"/>
        <w:spacing w:line="216" w:lineRule="auto"/>
        <w:ind w:firstLine="709"/>
        <w:jc w:val="both"/>
        <w:rPr>
          <w:color w:val="000000"/>
          <w:sz w:val="24"/>
          <w:szCs w:val="24"/>
        </w:rPr>
      </w:pPr>
      <w:r w:rsidRPr="00BF4FC8">
        <w:rPr>
          <w:color w:val="000000"/>
          <w:sz w:val="24"/>
          <w:szCs w:val="24"/>
        </w:rPr>
        <w:t>2) Перерыв э</w:t>
      </w:r>
      <w:r w:rsidRPr="00BF4FC8">
        <w:rPr>
          <w:bCs/>
          <w:color w:val="000000"/>
          <w:sz w:val="24"/>
          <w:szCs w:val="24"/>
        </w:rPr>
        <w:t>лектроснабжения</w:t>
      </w:r>
      <w:r w:rsidRPr="00BF4FC8">
        <w:rPr>
          <w:color w:val="000000"/>
          <w:sz w:val="24"/>
          <w:szCs w:val="24"/>
        </w:rPr>
        <w:t xml:space="preserve"> (пункт 4.1) не допускается, если он может повлечь </w:t>
      </w:r>
      <w:r w:rsidRPr="00BF4FC8">
        <w:rPr>
          <w:color w:val="000000"/>
          <w:sz w:val="24"/>
          <w:szCs w:val="24"/>
        </w:rPr>
        <w:lastRenderedPageBreak/>
        <w:t>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7029F" w:rsidRPr="00BF4FC8" w:rsidRDefault="0037029F" w:rsidP="0037029F">
      <w:pPr>
        <w:widowControl w:val="0"/>
        <w:tabs>
          <w:tab w:val="left" w:pos="6840"/>
        </w:tabs>
        <w:spacing w:line="216" w:lineRule="auto"/>
        <w:ind w:firstLine="709"/>
        <w:jc w:val="both"/>
        <w:rPr>
          <w:color w:val="000000"/>
          <w:sz w:val="24"/>
          <w:szCs w:val="24"/>
        </w:rPr>
      </w:pPr>
      <w:r w:rsidRPr="00BF4FC8">
        <w:rPr>
          <w:color w:val="000000"/>
          <w:sz w:val="24"/>
          <w:szCs w:val="24"/>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37029F" w:rsidRPr="00BF4FC8" w:rsidRDefault="0037029F" w:rsidP="0037029F">
      <w:pPr>
        <w:widowControl w:val="0"/>
        <w:rPr>
          <w:color w:val="000000"/>
          <w:sz w:val="24"/>
          <w:szCs w:val="24"/>
        </w:rPr>
      </w:pPr>
    </w:p>
    <w:p w:rsidR="0037029F" w:rsidRPr="00BF4FC8" w:rsidRDefault="0037029F" w:rsidP="0037029F">
      <w:pPr>
        <w:widowControl w:val="0"/>
        <w:rPr>
          <w:color w:val="000000"/>
          <w:sz w:val="24"/>
          <w:szCs w:val="24"/>
        </w:rPr>
      </w:pPr>
    </w:p>
    <w:p w:rsidR="0037029F" w:rsidRPr="00BF4FC8" w:rsidRDefault="0037029F" w:rsidP="0037029F">
      <w:pPr>
        <w:widowControl w:val="0"/>
        <w:rPr>
          <w:color w:val="000000"/>
          <w:sz w:val="24"/>
          <w:szCs w:val="24"/>
        </w:rPr>
      </w:pPr>
    </w:p>
    <w:p w:rsidR="0037029F" w:rsidRPr="00BF4FC8" w:rsidRDefault="0037029F" w:rsidP="0037029F">
      <w:pPr>
        <w:widowControl w:val="0"/>
        <w:rPr>
          <w:color w:val="000000"/>
          <w:sz w:val="24"/>
          <w:szCs w:val="24"/>
        </w:rPr>
      </w:pPr>
      <w:r w:rsidRPr="00BF4FC8">
        <w:rPr>
          <w:color w:val="000000"/>
          <w:sz w:val="24"/>
          <w:szCs w:val="24"/>
        </w:rPr>
        <w:t>Управляющая организация                                                                      Собственник «__________________»</w:t>
      </w:r>
    </w:p>
    <w:p w:rsidR="0037029F" w:rsidRPr="00BF4FC8" w:rsidRDefault="0037029F" w:rsidP="0037029F">
      <w:pPr>
        <w:widowControl w:val="0"/>
        <w:rPr>
          <w:color w:val="000000"/>
          <w:sz w:val="24"/>
          <w:szCs w:val="24"/>
        </w:rPr>
      </w:pPr>
      <w:r w:rsidRPr="00BF4FC8">
        <w:rPr>
          <w:color w:val="000000"/>
          <w:sz w:val="24"/>
          <w:szCs w:val="24"/>
        </w:rPr>
        <w:t xml:space="preserve">_______________________  /______________/                 ___________________ / _____________/       </w:t>
      </w:r>
    </w:p>
    <w:p w:rsidR="0037029F" w:rsidRPr="00BF4FC8" w:rsidRDefault="0037029F" w:rsidP="0037029F">
      <w:pPr>
        <w:widowControl w:val="0"/>
        <w:rPr>
          <w:color w:val="000000"/>
          <w:sz w:val="24"/>
          <w:szCs w:val="24"/>
        </w:rPr>
      </w:pPr>
      <w:r w:rsidRPr="00BF4FC8">
        <w:rPr>
          <w:color w:val="000000"/>
          <w:sz w:val="24"/>
          <w:szCs w:val="24"/>
        </w:rPr>
        <w:t>м.п.</w:t>
      </w: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Default="0037029F">
      <w:pPr>
        <w:widowControl w:val="0"/>
        <w:pBdr>
          <w:top w:val="nil"/>
          <w:left w:val="nil"/>
          <w:bottom w:val="nil"/>
          <w:right w:val="nil"/>
          <w:between w:val="nil"/>
        </w:pBdr>
        <w:ind w:hanging="2"/>
        <w:rPr>
          <w:color w:val="000000"/>
          <w:sz w:val="24"/>
          <w:szCs w:val="24"/>
        </w:rPr>
      </w:pPr>
    </w:p>
    <w:p w:rsidR="0037029F" w:rsidRPr="00BF4FC8" w:rsidRDefault="0037029F" w:rsidP="0037029F">
      <w:pPr>
        <w:pStyle w:val="AAA"/>
        <w:pageBreakBefore/>
        <w:widowControl w:val="0"/>
        <w:spacing w:after="0"/>
        <w:jc w:val="right"/>
        <w:rPr>
          <w:color w:val="000000"/>
        </w:rPr>
      </w:pPr>
      <w:r w:rsidRPr="00BF4FC8">
        <w:rPr>
          <w:color w:val="000000"/>
        </w:rPr>
        <w:lastRenderedPageBreak/>
        <w:t xml:space="preserve">Приложение </w:t>
      </w:r>
      <w:r>
        <w:rPr>
          <w:color w:val="000000"/>
        </w:rPr>
        <w:t>№ 3</w:t>
      </w:r>
      <w:r w:rsidRPr="00BF4FC8">
        <w:rPr>
          <w:color w:val="000000"/>
        </w:rPr>
        <w:t xml:space="preserve"> </w:t>
      </w:r>
    </w:p>
    <w:p w:rsidR="0037029F" w:rsidRPr="00BF4FC8" w:rsidRDefault="0037029F" w:rsidP="0037029F">
      <w:pPr>
        <w:pStyle w:val="AAA"/>
        <w:widowControl w:val="0"/>
        <w:spacing w:after="0"/>
        <w:jc w:val="right"/>
        <w:rPr>
          <w:color w:val="000000"/>
        </w:rPr>
      </w:pPr>
      <w:r>
        <w:rPr>
          <w:color w:val="000000"/>
        </w:rPr>
        <w:t xml:space="preserve">к </w:t>
      </w:r>
      <w:r w:rsidRPr="00BF4FC8">
        <w:rPr>
          <w:color w:val="000000"/>
        </w:rPr>
        <w:t xml:space="preserve">договору управления </w:t>
      </w:r>
    </w:p>
    <w:p w:rsidR="0037029F" w:rsidRPr="00BF4FC8" w:rsidRDefault="0037029F" w:rsidP="0037029F">
      <w:pPr>
        <w:pStyle w:val="AAA"/>
        <w:widowControl w:val="0"/>
        <w:spacing w:after="0"/>
        <w:jc w:val="right"/>
        <w:rPr>
          <w:color w:val="000000"/>
        </w:rPr>
      </w:pPr>
      <w:r>
        <w:rPr>
          <w:color w:val="000000"/>
        </w:rPr>
        <w:t>м</w:t>
      </w:r>
      <w:r w:rsidRPr="00BF4FC8">
        <w:rPr>
          <w:color w:val="000000"/>
        </w:rPr>
        <w:t>ногоквартирным домом</w:t>
      </w:r>
    </w:p>
    <w:p w:rsidR="0037029F" w:rsidRPr="00BF4FC8" w:rsidRDefault="0037029F" w:rsidP="0037029F">
      <w:pPr>
        <w:rPr>
          <w:sz w:val="24"/>
          <w:szCs w:val="24"/>
        </w:rPr>
      </w:pPr>
    </w:p>
    <w:p w:rsidR="0037029F" w:rsidRPr="00BF4FC8" w:rsidRDefault="0037029F" w:rsidP="0037029F">
      <w:pPr>
        <w:jc w:val="center"/>
        <w:rPr>
          <w:color w:val="000000"/>
          <w:sz w:val="24"/>
          <w:szCs w:val="24"/>
        </w:rPr>
      </w:pPr>
      <w:r w:rsidRPr="00BF4FC8">
        <w:rPr>
          <w:bCs/>
          <w:color w:val="000000"/>
          <w:sz w:val="24"/>
          <w:szCs w:val="24"/>
        </w:rPr>
        <w:t xml:space="preserve">Схема разграничения ответственности управляющей организации и Собственника </w:t>
      </w:r>
      <w:r w:rsidRPr="00BF4FC8">
        <w:rPr>
          <w:color w:val="000000"/>
          <w:sz w:val="24"/>
          <w:szCs w:val="24"/>
        </w:rPr>
        <w:br/>
      </w:r>
    </w:p>
    <w:p w:rsidR="0037029F" w:rsidRPr="00BF4FC8" w:rsidRDefault="0037029F" w:rsidP="0037029F">
      <w:pPr>
        <w:jc w:val="center"/>
        <w:rPr>
          <w:color w:val="000000"/>
          <w:sz w:val="24"/>
          <w:szCs w:val="24"/>
        </w:rPr>
      </w:pPr>
      <w:r w:rsidRPr="00BF4FC8">
        <w:rPr>
          <w:color w:val="000000"/>
          <w:sz w:val="24"/>
          <w:szCs w:val="24"/>
        </w:rPr>
        <w:t>1) При эксплуатации систем холодного и горячего водоснабжения.</w:t>
      </w:r>
    </w:p>
    <w:p w:rsidR="0037029F" w:rsidRPr="00BF4FC8" w:rsidRDefault="0037029F" w:rsidP="0037029F">
      <w:pPr>
        <w:jc w:val="center"/>
      </w:pPr>
      <w:r w:rsidRPr="00BF4FC8">
        <w:t>Схема</w:t>
      </w:r>
    </w:p>
    <w:p w:rsidR="0037029F" w:rsidRPr="00BF4FC8" w:rsidRDefault="0037029F" w:rsidP="0037029F">
      <w:pPr>
        <w:jc w:val="center"/>
      </w:pPr>
    </w:p>
    <w:p w:rsidR="0037029F" w:rsidRPr="00BF4FC8" w:rsidRDefault="00F07AAA" w:rsidP="0037029F">
      <w:pPr>
        <w:jc w:val="center"/>
      </w:pPr>
      <w:r>
        <w:rPr>
          <w:noProof/>
        </w:rPr>
        <w:pict>
          <v:shapetype id="_x0000_t202" coordsize="21600,21600" o:spt="202" path="m,l,21600r21600,l21600,xe">
            <v:stroke joinstyle="miter"/>
            <v:path gradientshapeok="t" o:connecttype="rect"/>
          </v:shapetype>
          <v:shape id="_x0000_s1076" type="#_x0000_t202" style="position:absolute;left:0;text-align:left;margin-left:30.9pt;margin-top:5.45pt;width:101.3pt;height:43.95pt;z-index:251661312" filled="f" stroked="f">
            <v:textbox>
              <w:txbxContent>
                <w:p w:rsidR="0037029F" w:rsidRDefault="0037029F" w:rsidP="0037029F">
                  <w:r>
                    <w:t xml:space="preserve">Управляющая </w:t>
                  </w:r>
                </w:p>
                <w:p w:rsidR="0037029F" w:rsidRDefault="0037029F" w:rsidP="0037029F">
                  <w:r>
                    <w:t>организация</w:t>
                  </w:r>
                </w:p>
              </w:txbxContent>
            </v:textbox>
          </v:shape>
        </w:pict>
      </w:r>
      <w:r>
        <w:rPr>
          <w:noProof/>
        </w:rPr>
        <w:pict>
          <v:shape id="_x0000_s1077" type="#_x0000_t202" style="position:absolute;left:0;text-align:left;margin-left:155.2pt;margin-top:13.05pt;width:119.3pt;height:27pt;z-index:251662336" filled="f" stroked="f">
            <v:textbox>
              <w:txbxContent>
                <w:p w:rsidR="0037029F" w:rsidRDefault="0037029F" w:rsidP="0037029F">
                  <w:r>
                    <w:t>Собственник</w:t>
                  </w:r>
                </w:p>
              </w:txbxContent>
            </v:textbox>
          </v:shape>
        </w:pict>
      </w:r>
    </w:p>
    <w:p w:rsidR="0037029F" w:rsidRPr="00BF4FC8" w:rsidRDefault="0037029F" w:rsidP="0037029F"/>
    <w:p w:rsidR="0037029F" w:rsidRPr="00BF4FC8" w:rsidRDefault="00F07AAA" w:rsidP="0037029F">
      <w:r>
        <w:rPr>
          <w:noProof/>
        </w:rPr>
        <w:pict>
          <v:group id="_x0000_s1026" style="position:absolute;margin-left:49.55pt;margin-top:2.2pt;width:382.1pt;height:135.6pt;z-index:251660288" coordorigin="3578,6378" coordsize="7642,2712">
            <v:group id="_x0000_s1027" style="position:absolute;left:5018;top:7466;width:720;height:360" coordorigin="4761,2214" coordsize="720,36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4761;top:2214;width:360;height:360;rotation:5912986fd" adj="11100"/>
              <v:shape id="_x0000_s1029" type="#_x0000_t5" style="position:absolute;left:5121;top:2214;width:360;height:360;rotation:-5768185fd" adj="11100"/>
            </v:group>
            <v:group id="_x0000_s1030" style="position:absolute;left:6998;top:7466;width:720;height:360" coordorigin="6741,2214" coordsize="720,360">
              <v:rect id="_x0000_s1031" style="position:absolute;left:6741;top:2214;width:720;height:360"/>
              <v:line id="_x0000_s1032" style="position:absolute;flip:x" from="6741,2214" to="7461,2574"/>
            </v:group>
            <v:group id="_x0000_s1033" style="position:absolute;left:6458;top:7286;width:360;height:720" coordorigin="6201,2034" coordsize="360,720">
              <v:line id="_x0000_s1034" style="position:absolute" from="6201,2394" to="6381,2394" strokeweight="1.5pt"/>
              <v:group id="_x0000_s1035" style="position:absolute;left:6381;top:2034;width:180;height:720" coordorigin="6381,2034" coordsize="180,720">
                <v:line id="_x0000_s1036" style="position:absolute" from="6381,2034" to="6381,2754" strokeweight="1.5pt"/>
                <v:line id="_x0000_s1037" style="position:absolute" from="6381,2034" to="6561,2034" strokeweight="1.5pt"/>
                <v:line id="_x0000_s1038" style="position:absolute" from="6381,2754" to="6561,2754" strokeweight="1.5pt"/>
              </v:group>
            </v:group>
            <v:group id="_x0000_s1039" style="position:absolute;left:7898;top:7286;width:1620;height:720" coordorigin="7641,2034" coordsize="1620,720">
              <v:group id="_x0000_s1040" style="position:absolute;left:7641;top:2034;width:1440;height:720" coordorigin="7641,2034" coordsize="1440,720">
                <v:group id="_x0000_s1041" style="position:absolute;left:7641;top:2034;width:180;height:720;rotation:-11794032fd" coordorigin="6381,2034" coordsize="180,720">
                  <v:line id="_x0000_s1042" style="position:absolute" from="6381,2034" to="6381,2754" strokeweight="1.5pt"/>
                  <v:line id="_x0000_s1043" style="position:absolute" from="6381,2034" to="6561,2034" strokeweight="1.5pt"/>
                  <v:line id="_x0000_s1044" style="position:absolute" from="6381,2754" to="6561,2754" strokeweight="1.5pt"/>
                </v:group>
                <v:line id="_x0000_s1045" style="position:absolute" from="7821,2394" to="9081,2394" strokeweight="1.5pt"/>
              </v:group>
              <v:shape id="_x0000_s1046" style="position:absolute;left:9081;top:2034;width:180;height:540" coordsize="180,540" path="m,c90,60,180,120,180,180,180,240,,300,,360v,60,150,150,180,180e" filled="f">
                <v:path arrowok="t"/>
              </v:shape>
            </v:group>
            <v:group id="_x0000_s1047" style="position:absolute;left:9698;top:7286;width:1440;height:540" coordorigin="9441,2034" coordsize="1440,540">
              <v:shape id="_x0000_s1048" style="position:absolute;left:9441;top:2034;width:180;height:540;mso-position-horizontal:absolute;mso-position-vertical:absolute" coordsize="180,540" path="m,c90,60,180,120,180,180,180,240,,300,,360v,60,150,150,180,180e" filled="f">
                <v:path arrowok="t"/>
              </v:shape>
              <v:line id="_x0000_s1049" style="position:absolute" from="9441,2394" to="10881,2394" strokeweight="1.5pt"/>
            </v:group>
            <v:group id="_x0000_s1050" style="position:absolute;left:5734;top:7052;width:724;height:1163" coordorigin="4577,2034" coordsize="724,1163">
              <v:rect id="_x0000_s1051" style="position:absolute;left:4581;top:2448;width:720;height:360"/>
              <v:rect id="_x0000_s1052" style="position:absolute;left:4761;top:2268;width:360;height:180"/>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53" type="#_x0000_t8" style="position:absolute;left:4577;top:2034;width:720;height:228;rotation:-11826324fd" adj="3646"/>
              <v:group id="_x0000_s1054" style="position:absolute;left:4865;top:2829;width:342;height:368" coordorigin="4761,2754" coordsize="446,443">
                <v:line id="_x0000_s1055" style="position:absolute" from="4761,2754" to="5073,3066"/>
                <v:line id="_x0000_s1056" style="position:absolute;flip:x" from="4941,2931" to="5207,3197"/>
              </v:group>
            </v:group>
            <v:shape id="_x0000_s1057" style="position:absolute;left:5231;top:6491;width:113;height:2260;mso-position-horizontal:absolute;mso-position-vertical:absolute" coordsize="113,2260" path="m,c56,75,113,151,113,226,113,301,,377,,452v,75,113,151,113,226c113,753,,829,,904v,75,113,151,113,226c113,1205,,1281,,1356v,75,113,151,113,226c113,1657,,1733,,1808v,75,113,151,113,226c113,2109,56,2184,,2260e" filled="f">
              <v:path arrowok="t"/>
            </v:shape>
            <v:shape id="_x0000_s1058" style="position:absolute;left:4553;top:6830;width:452;height:678" coordsize="452,678" path="m,l339,r,339l452,678e" filled="f">
              <v:path arrowok="t"/>
            </v:shape>
            <v:shape id="_x0000_s1059" style="position:absolute;left:5570;top:6830;width:339;height:678;mso-position-horizontal:absolute;mso-position-vertical:absolute" coordsize="339,678" path="m339,l,,,339,226,678e" filled="f">
              <v:path arrowok="t"/>
            </v:shape>
            <v:shape id="_x0000_s1060" style="position:absolute;left:6587;top:6830;width:452;height:791" coordsize="452,791" path="m452,l113,r,226l,791e" filled="f">
              <v:path arrowok="t"/>
            </v:shape>
            <v:shape id="_x0000_s1061" style="position:absolute;left:7265;top:6830;width:452;height:678" coordsize="452,678" path="m452,l226,r,339l,678e" filled="f">
              <v:path arrowok="t"/>
            </v:shape>
            <v:shape id="_x0000_s1062" style="position:absolute;left:8169;top:6830;width:565;height:791" coordsize="565,791" path="m565,l226,r,339l,791e" filled="f">
              <v:path arrowok="t"/>
            </v:shape>
            <v:shape id="_x0000_s1063" style="position:absolute;left:10429;top:7621;width:226;height:1356" coordsize="226,1356" path="m,l226,452r,904e" filled="f">
              <v:path arrowok="t"/>
            </v:shape>
            <v:group id="_x0000_s1064" style="position:absolute;left:3578;top:7621;width:1540;height:1469" coordorigin="3578,7621" coordsize="1540,1469">
              <v:line id="_x0000_s1065" style="position:absolute" from="3578,8006" to="3578,8906" strokeweight="1.5pt"/>
              <v:shape id="_x0000_s1066" style="position:absolute;left:3578;top:7642;width:552;height:364;mso-position-horizontal:absolute;mso-position-vertical:absolute" coordsize="552,364" path="m,364c22,313,43,120,135,60,227,,465,15,552,3e" filled="f" strokeweight="1.5pt">
                <v:path arrowok="t"/>
              </v:shape>
              <v:line id="_x0000_s1067" style="position:absolute" from="4118,7646" to="5018,7646" strokeweight="1.5pt"/>
              <v:shape id="_x0000_s1068" style="position:absolute;left:4327;top:7621;width:226;height:1469" coordsize="226,1469" path="m,l226,452r,1017e" filled="f">
                <v:path arrowok="t"/>
              </v:shape>
              <v:shape id="_x0000_s1069" type="#_x0000_t202" style="position:absolute;left:4101;top:8186;width:1017;height:791" filled="f" stroked="f">
                <v:textbox style="layout-flow:vertical;mso-layout-flow-alt:bottom-to-top;mso-next-textbox:#_x0000_s1069">
                  <w:txbxContent>
                    <w:p w:rsidR="0037029F" w:rsidRDefault="0037029F" w:rsidP="0037029F">
                      <w:pPr>
                        <w:ind w:right="-100"/>
                      </w:pPr>
                      <w:r>
                        <w:sym w:font="Symbol" w:char="F0C6"/>
                      </w:r>
                    </w:p>
                    <w:p w:rsidR="0037029F" w:rsidRDefault="0037029F" w:rsidP="0037029F">
                      <w:pPr>
                        <w:ind w:right="-100"/>
                        <w:rPr>
                          <w:lang w:val="en-US"/>
                        </w:rPr>
                      </w:pPr>
                      <w:r>
                        <w:rPr>
                          <w:lang w:val="en-US"/>
                        </w:rPr>
                        <w:t>PP-R</w:t>
                      </w:r>
                    </w:p>
                  </w:txbxContent>
                </v:textbox>
              </v:shape>
            </v:group>
            <v:shape id="_x0000_s1070" type="#_x0000_t202" style="position:absolute;left:10203;top:8186;width:1017;height:791" filled="f" stroked="f">
              <v:textbox style="layout-flow:vertical;mso-layout-flow-alt:bottom-to-top;mso-next-textbox:#_x0000_s1070">
                <w:txbxContent>
                  <w:p w:rsidR="0037029F" w:rsidRDefault="0037029F" w:rsidP="0037029F">
                    <w:pPr>
                      <w:ind w:right="-100"/>
                    </w:pPr>
                    <w:r>
                      <w:sym w:font="Symbol" w:char="F0C6"/>
                    </w:r>
                  </w:p>
                  <w:p w:rsidR="0037029F" w:rsidRDefault="0037029F" w:rsidP="0037029F">
                    <w:pPr>
                      <w:ind w:right="-100"/>
                      <w:rPr>
                        <w:lang w:val="en-US"/>
                      </w:rPr>
                    </w:pPr>
                    <w:r>
                      <w:rPr>
                        <w:lang w:val="en-US"/>
                      </w:rPr>
                      <w:t>PP-R</w:t>
                    </w:r>
                  </w:p>
                </w:txbxContent>
              </v:textbox>
            </v:shape>
            <v:shape id="_x0000_s1071" type="#_x0000_t202" style="position:absolute;left:4553;top:6378;width:452;height:452" filled="f" stroked="f">
              <v:textbox style="mso-next-textbox:#_x0000_s1071">
                <w:txbxContent>
                  <w:p w:rsidR="0037029F" w:rsidRDefault="0037029F" w:rsidP="0037029F">
                    <w:pPr>
                      <w:rPr>
                        <w:lang w:val="en-US"/>
                      </w:rPr>
                    </w:pPr>
                    <w:r>
                      <w:rPr>
                        <w:lang w:val="en-US"/>
                      </w:rPr>
                      <w:t>1</w:t>
                    </w:r>
                  </w:p>
                </w:txbxContent>
              </v:textbox>
            </v:shape>
            <v:shape id="_x0000_s1072" type="#_x0000_t202" style="position:absolute;left:5570;top:6378;width:452;height:452" filled="f" stroked="f">
              <v:textbox style="mso-next-textbox:#_x0000_s1072">
                <w:txbxContent>
                  <w:p w:rsidR="0037029F" w:rsidRDefault="0037029F" w:rsidP="0037029F">
                    <w:pPr>
                      <w:rPr>
                        <w:lang w:val="en-US"/>
                      </w:rPr>
                    </w:pPr>
                    <w:r>
                      <w:rPr>
                        <w:lang w:val="en-US"/>
                      </w:rPr>
                      <w:t>2</w:t>
                    </w:r>
                  </w:p>
                </w:txbxContent>
              </v:textbox>
            </v:shape>
            <v:shape id="_x0000_s1073" type="#_x0000_t202" style="position:absolute;left:6700;top:6378;width:452;height:452" filled="f" stroked="f">
              <v:textbox style="mso-next-textbox:#_x0000_s1073">
                <w:txbxContent>
                  <w:p w:rsidR="0037029F" w:rsidRDefault="0037029F" w:rsidP="0037029F">
                    <w:pPr>
                      <w:rPr>
                        <w:lang w:val="en-US"/>
                      </w:rPr>
                    </w:pPr>
                    <w:r>
                      <w:rPr>
                        <w:lang w:val="en-US"/>
                      </w:rPr>
                      <w:t>3</w:t>
                    </w:r>
                  </w:p>
                </w:txbxContent>
              </v:textbox>
            </v:shape>
            <v:shape id="_x0000_s1074" type="#_x0000_t202" style="position:absolute;left:7491;top:6378;width:452;height:452" filled="f" stroked="f">
              <v:textbox style="mso-next-textbox:#_x0000_s1074">
                <w:txbxContent>
                  <w:p w:rsidR="0037029F" w:rsidRDefault="0037029F" w:rsidP="0037029F">
                    <w:pPr>
                      <w:rPr>
                        <w:lang w:val="en-US"/>
                      </w:rPr>
                    </w:pPr>
                    <w:r>
                      <w:rPr>
                        <w:lang w:val="en-US"/>
                      </w:rPr>
                      <w:t>4</w:t>
                    </w:r>
                  </w:p>
                </w:txbxContent>
              </v:textbox>
            </v:shape>
            <v:shape id="_x0000_s1075" type="#_x0000_t202" style="position:absolute;left:8395;top:6378;width:452;height:452" filled="f" stroked="f">
              <v:textbox style="mso-next-textbox:#_x0000_s1075">
                <w:txbxContent>
                  <w:p w:rsidR="0037029F" w:rsidRDefault="0037029F" w:rsidP="0037029F">
                    <w:r>
                      <w:rPr>
                        <w:lang w:val="en-US"/>
                      </w:rPr>
                      <w:t>3</w:t>
                    </w:r>
                  </w:p>
                </w:txbxContent>
              </v:textbox>
            </v:shape>
          </v:group>
        </w:pict>
      </w:r>
    </w:p>
    <w:p w:rsidR="0037029F" w:rsidRPr="00BF4FC8" w:rsidRDefault="0037029F" w:rsidP="0037029F"/>
    <w:p w:rsidR="0037029F" w:rsidRPr="00BF4FC8" w:rsidRDefault="0037029F" w:rsidP="0037029F"/>
    <w:p w:rsidR="0037029F" w:rsidRPr="00BF4FC8" w:rsidRDefault="0037029F" w:rsidP="0037029F"/>
    <w:p w:rsidR="0037029F" w:rsidRPr="00BF4FC8" w:rsidRDefault="0037029F" w:rsidP="0037029F"/>
    <w:p w:rsidR="0037029F" w:rsidRPr="00BF4FC8" w:rsidRDefault="0037029F" w:rsidP="0037029F"/>
    <w:p w:rsidR="0037029F" w:rsidRPr="00BF4FC8" w:rsidRDefault="0037029F" w:rsidP="0037029F"/>
    <w:p w:rsidR="0037029F" w:rsidRPr="00BF4FC8" w:rsidRDefault="0037029F" w:rsidP="0037029F"/>
    <w:p w:rsidR="0037029F" w:rsidRPr="00BF4FC8" w:rsidRDefault="0037029F" w:rsidP="0037029F"/>
    <w:p w:rsidR="0037029F" w:rsidRPr="00BF4FC8" w:rsidRDefault="0037029F" w:rsidP="0037029F"/>
    <w:p w:rsidR="0037029F" w:rsidRPr="00BF4FC8" w:rsidRDefault="0037029F" w:rsidP="0037029F"/>
    <w:p w:rsidR="0037029F" w:rsidRPr="00BF4FC8" w:rsidRDefault="0037029F" w:rsidP="0037029F">
      <w:pPr>
        <w:numPr>
          <w:ilvl w:val="0"/>
          <w:numId w:val="1"/>
        </w:numPr>
      </w:pPr>
      <w:r w:rsidRPr="00BF4FC8">
        <w:t>Шаровой кран</w:t>
      </w:r>
    </w:p>
    <w:p w:rsidR="0037029F" w:rsidRPr="00BF4FC8" w:rsidRDefault="0037029F" w:rsidP="0037029F">
      <w:pPr>
        <w:numPr>
          <w:ilvl w:val="0"/>
          <w:numId w:val="1"/>
        </w:numPr>
      </w:pPr>
      <w:r w:rsidRPr="00BF4FC8">
        <w:t xml:space="preserve">Регулятор давления Ду </w:t>
      </w:r>
    </w:p>
    <w:p w:rsidR="0037029F" w:rsidRPr="00BF4FC8" w:rsidRDefault="0037029F" w:rsidP="0037029F">
      <w:pPr>
        <w:numPr>
          <w:ilvl w:val="0"/>
          <w:numId w:val="1"/>
        </w:numPr>
      </w:pPr>
      <w:r w:rsidRPr="00BF4FC8">
        <w:t xml:space="preserve">Ниппель с накидной гайкой </w:t>
      </w:r>
    </w:p>
    <w:p w:rsidR="0037029F" w:rsidRPr="00BF4FC8" w:rsidRDefault="0037029F" w:rsidP="0037029F">
      <w:pPr>
        <w:numPr>
          <w:ilvl w:val="0"/>
          <w:numId w:val="1"/>
        </w:numPr>
      </w:pPr>
      <w:r w:rsidRPr="00BF4FC8">
        <w:t xml:space="preserve">Водосчетчик СГИ Ду </w:t>
      </w:r>
    </w:p>
    <w:p w:rsidR="0037029F" w:rsidRPr="00BF4FC8" w:rsidRDefault="0037029F" w:rsidP="0037029F"/>
    <w:p w:rsidR="0037029F" w:rsidRPr="00BF4FC8" w:rsidRDefault="0037029F" w:rsidP="0037029F"/>
    <w:p w:rsidR="0037029F" w:rsidRPr="00BF4FC8" w:rsidRDefault="0037029F" w:rsidP="0037029F">
      <w:pPr>
        <w:ind w:firstLine="708"/>
        <w:jc w:val="both"/>
        <w:rPr>
          <w:sz w:val="24"/>
          <w:szCs w:val="24"/>
        </w:rPr>
      </w:pPr>
      <w:r w:rsidRPr="00BF4FC8">
        <w:rPr>
          <w:sz w:val="24"/>
          <w:szCs w:val="24"/>
        </w:rPr>
        <w:t>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(включая шаровой кран).</w:t>
      </w:r>
    </w:p>
    <w:p w:rsidR="0037029F" w:rsidRPr="00BF4FC8" w:rsidRDefault="0037029F" w:rsidP="0037029F">
      <w:pPr>
        <w:ind w:firstLine="708"/>
        <w:jc w:val="both"/>
        <w:rPr>
          <w:sz w:val="24"/>
          <w:szCs w:val="24"/>
        </w:rPr>
      </w:pPr>
    </w:p>
    <w:p w:rsidR="0037029F" w:rsidRPr="00BF4FC8" w:rsidRDefault="0037029F" w:rsidP="0037029F">
      <w:pPr>
        <w:ind w:firstLine="708"/>
        <w:jc w:val="center"/>
        <w:rPr>
          <w:sz w:val="24"/>
          <w:szCs w:val="24"/>
        </w:rPr>
      </w:pPr>
      <w:r w:rsidRPr="00BF4FC8">
        <w:rPr>
          <w:sz w:val="24"/>
          <w:szCs w:val="24"/>
        </w:rPr>
        <w:t>2) При эксплуатации системы канализации</w:t>
      </w:r>
    </w:p>
    <w:p w:rsidR="0037029F" w:rsidRPr="0037029F" w:rsidRDefault="0037029F" w:rsidP="0037029F">
      <w:pPr>
        <w:shd w:val="clear" w:color="auto" w:fill="FFFFFF"/>
        <w:spacing w:before="274" w:line="274" w:lineRule="exact"/>
        <w:ind w:left="389"/>
        <w:jc w:val="center"/>
        <w:rPr>
          <w:color w:val="000000"/>
          <w:spacing w:val="12"/>
          <w:sz w:val="24"/>
          <w:szCs w:val="24"/>
        </w:rPr>
      </w:pPr>
      <w:r>
        <w:rPr>
          <w:noProof/>
        </w:rPr>
        <w:drawing>
          <wp:anchor distT="0" distB="0" distL="114300" distR="114300" simplePos="0" relativeHeight="251663360" behindDoc="0" locked="0" layoutInCell="1" allowOverlap="1">
            <wp:simplePos x="0" y="0"/>
            <wp:positionH relativeFrom="column">
              <wp:posOffset>663575</wp:posOffset>
            </wp:positionH>
            <wp:positionV relativeFrom="paragraph">
              <wp:posOffset>106045</wp:posOffset>
            </wp:positionV>
            <wp:extent cx="4818380" cy="2943860"/>
            <wp:effectExtent l="19050" t="0" r="1270" b="0"/>
            <wp:wrapNone/>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cstate="print"/>
                    <a:srcRect/>
                    <a:stretch>
                      <a:fillRect/>
                    </a:stretch>
                  </pic:blipFill>
                  <pic:spPr bwMode="auto">
                    <a:xfrm>
                      <a:off x="0" y="0"/>
                      <a:ext cx="4818380" cy="2943860"/>
                    </a:xfrm>
                    <a:prstGeom prst="rect">
                      <a:avLst/>
                    </a:prstGeom>
                    <a:noFill/>
                    <a:ln w="9525">
                      <a:noFill/>
                      <a:miter lim="800000"/>
                      <a:headEnd/>
                      <a:tailEnd/>
                    </a:ln>
                  </pic:spPr>
                </pic:pic>
              </a:graphicData>
            </a:graphic>
          </wp:anchor>
        </w:drawing>
      </w:r>
    </w:p>
    <w:p w:rsidR="0037029F" w:rsidRPr="0037029F" w:rsidRDefault="0037029F" w:rsidP="0037029F">
      <w:pPr>
        <w:shd w:val="clear" w:color="auto" w:fill="FFFFFF"/>
        <w:spacing w:before="274" w:line="274" w:lineRule="exact"/>
        <w:ind w:left="389"/>
        <w:jc w:val="center"/>
        <w:rPr>
          <w:color w:val="000000"/>
          <w:spacing w:val="12"/>
          <w:sz w:val="24"/>
          <w:szCs w:val="24"/>
        </w:rPr>
      </w:pPr>
    </w:p>
    <w:p w:rsidR="0037029F" w:rsidRPr="0037029F" w:rsidRDefault="0037029F" w:rsidP="0037029F">
      <w:pPr>
        <w:shd w:val="clear" w:color="auto" w:fill="FFFFFF"/>
        <w:spacing w:before="274" w:line="274" w:lineRule="exact"/>
        <w:ind w:left="389"/>
        <w:jc w:val="center"/>
        <w:rPr>
          <w:color w:val="000000"/>
          <w:spacing w:val="12"/>
          <w:sz w:val="24"/>
          <w:szCs w:val="24"/>
        </w:rPr>
      </w:pPr>
    </w:p>
    <w:p w:rsidR="0037029F" w:rsidRPr="0037029F" w:rsidRDefault="0037029F" w:rsidP="0037029F">
      <w:pPr>
        <w:shd w:val="clear" w:color="auto" w:fill="FFFFFF"/>
        <w:spacing w:before="274" w:line="274" w:lineRule="exact"/>
        <w:ind w:left="389"/>
        <w:jc w:val="center"/>
        <w:rPr>
          <w:color w:val="000000"/>
          <w:spacing w:val="12"/>
          <w:sz w:val="24"/>
          <w:szCs w:val="24"/>
        </w:rPr>
      </w:pPr>
    </w:p>
    <w:p w:rsidR="0037029F" w:rsidRPr="0037029F" w:rsidRDefault="0037029F" w:rsidP="0037029F">
      <w:pPr>
        <w:shd w:val="clear" w:color="auto" w:fill="FFFFFF"/>
        <w:spacing w:before="274" w:line="274" w:lineRule="exact"/>
        <w:ind w:left="389"/>
        <w:jc w:val="center"/>
        <w:rPr>
          <w:color w:val="000000"/>
          <w:spacing w:val="12"/>
          <w:sz w:val="24"/>
          <w:szCs w:val="24"/>
        </w:rPr>
      </w:pPr>
    </w:p>
    <w:p w:rsidR="0037029F" w:rsidRPr="0037029F" w:rsidRDefault="0037029F" w:rsidP="0037029F">
      <w:pPr>
        <w:shd w:val="clear" w:color="auto" w:fill="FFFFFF"/>
        <w:spacing w:before="274" w:line="274" w:lineRule="exact"/>
        <w:ind w:left="389"/>
        <w:jc w:val="center"/>
        <w:rPr>
          <w:color w:val="000000"/>
          <w:spacing w:val="12"/>
          <w:sz w:val="24"/>
          <w:szCs w:val="24"/>
        </w:rPr>
      </w:pPr>
    </w:p>
    <w:p w:rsidR="0037029F" w:rsidRPr="0037029F" w:rsidRDefault="0037029F" w:rsidP="0037029F">
      <w:pPr>
        <w:shd w:val="clear" w:color="auto" w:fill="FFFFFF"/>
        <w:spacing w:before="274" w:line="274" w:lineRule="exact"/>
        <w:ind w:left="389"/>
        <w:jc w:val="center"/>
        <w:rPr>
          <w:color w:val="000000"/>
          <w:spacing w:val="12"/>
          <w:sz w:val="24"/>
          <w:szCs w:val="24"/>
        </w:rPr>
      </w:pPr>
    </w:p>
    <w:p w:rsidR="0037029F" w:rsidRPr="0037029F" w:rsidRDefault="0037029F" w:rsidP="0037029F">
      <w:pPr>
        <w:shd w:val="clear" w:color="auto" w:fill="FFFFFF"/>
        <w:spacing w:before="274" w:line="274" w:lineRule="exact"/>
        <w:ind w:left="389"/>
        <w:jc w:val="center"/>
        <w:rPr>
          <w:color w:val="000000"/>
          <w:spacing w:val="12"/>
          <w:sz w:val="24"/>
          <w:szCs w:val="24"/>
        </w:rPr>
      </w:pPr>
    </w:p>
    <w:p w:rsidR="0037029F" w:rsidRPr="0037029F" w:rsidRDefault="0037029F" w:rsidP="0037029F">
      <w:pPr>
        <w:shd w:val="clear" w:color="auto" w:fill="FFFFFF"/>
        <w:spacing w:before="274" w:line="274" w:lineRule="exact"/>
        <w:ind w:left="389"/>
        <w:jc w:val="center"/>
        <w:rPr>
          <w:color w:val="000000"/>
          <w:spacing w:val="12"/>
          <w:sz w:val="24"/>
          <w:szCs w:val="24"/>
        </w:rPr>
      </w:pPr>
    </w:p>
    <w:p w:rsidR="0037029F" w:rsidRPr="00BF4FC8" w:rsidRDefault="0037029F" w:rsidP="0037029F">
      <w:pPr>
        <w:shd w:val="clear" w:color="auto" w:fill="FFFFFF"/>
        <w:spacing w:line="274" w:lineRule="exact"/>
        <w:ind w:firstLine="389"/>
        <w:jc w:val="both"/>
        <w:rPr>
          <w:color w:val="000000"/>
          <w:spacing w:val="12"/>
          <w:sz w:val="24"/>
          <w:szCs w:val="24"/>
        </w:rPr>
      </w:pPr>
      <w:r w:rsidRPr="00BF4FC8">
        <w:rPr>
          <w:color w:val="000000"/>
          <w:spacing w:val="12"/>
          <w:sz w:val="24"/>
          <w:szCs w:val="24"/>
        </w:rPr>
        <w:t xml:space="preserve">Границей балансовой ответственности Сторон по системе канализации является соединение между отводом тройника стояков канализации и фасонными частями внутренней системы канализации жилого и/или нежилого помещения. Управляющая организация обслуживает систему канализации до первого стыка соединения на вод в жилое и/или нежилое помещение. Ответственность за герметичность соединений между стояком канализации и системой канализации жилого и/или нежилого помещения </w:t>
      </w:r>
      <w:r w:rsidRPr="00BF4FC8">
        <w:rPr>
          <w:color w:val="000000"/>
          <w:spacing w:val="12"/>
          <w:sz w:val="24"/>
          <w:szCs w:val="24"/>
        </w:rPr>
        <w:lastRenderedPageBreak/>
        <w:t>возлагается на Собственника. Собственник жилого и/или нежилого помещения обслуживает систему канализации внутри жилого и/или нежилого помещения, включая фасонные части и трубопроводы</w:t>
      </w:r>
    </w:p>
    <w:p w:rsidR="0037029F" w:rsidRPr="00BF4FC8" w:rsidRDefault="0037029F" w:rsidP="0037029F">
      <w:pPr>
        <w:shd w:val="clear" w:color="auto" w:fill="FFFFFF"/>
        <w:spacing w:before="274" w:line="274" w:lineRule="exact"/>
        <w:ind w:left="389"/>
        <w:jc w:val="center"/>
        <w:rPr>
          <w:color w:val="000000"/>
          <w:spacing w:val="12"/>
          <w:sz w:val="24"/>
          <w:szCs w:val="24"/>
        </w:rPr>
      </w:pPr>
      <w:r w:rsidRPr="00BF4FC8">
        <w:rPr>
          <w:color w:val="000000"/>
          <w:spacing w:val="12"/>
          <w:sz w:val="24"/>
          <w:szCs w:val="24"/>
        </w:rPr>
        <w:t>3) При эксплуатации питающих электрических сетей на квартиру.</w:t>
      </w:r>
    </w:p>
    <w:p w:rsidR="0037029F" w:rsidRPr="00BF4FC8" w:rsidRDefault="0037029F" w:rsidP="0037029F">
      <w:pPr>
        <w:jc w:val="center"/>
      </w:pPr>
      <w:r w:rsidRPr="00BF4FC8">
        <w:t>Схема</w:t>
      </w:r>
    </w:p>
    <w:p w:rsidR="0037029F" w:rsidRPr="00BF4FC8" w:rsidRDefault="0037029F" w:rsidP="0037029F">
      <w:pPr>
        <w:jc w:val="center"/>
      </w:pPr>
    </w:p>
    <w:p w:rsidR="0037029F" w:rsidRPr="00BF4FC8" w:rsidRDefault="0037029F" w:rsidP="0037029F">
      <w:r>
        <w:rPr>
          <w:noProof/>
        </w:rPr>
        <w:drawing>
          <wp:inline distT="0" distB="0" distL="0" distR="0">
            <wp:extent cx="4895850" cy="2276475"/>
            <wp:effectExtent l="19050" t="0" r="0" b="0"/>
            <wp:docPr id="1" name="Рисунок 1" descr="1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11.bmp"/>
                    <pic:cNvPicPr>
                      <a:picLocks noChangeAspect="1" noChangeArrowheads="1"/>
                    </pic:cNvPicPr>
                  </pic:nvPicPr>
                  <pic:blipFill>
                    <a:blip r:embed="rId8" cstate="print"/>
                    <a:srcRect/>
                    <a:stretch>
                      <a:fillRect/>
                    </a:stretch>
                  </pic:blipFill>
                  <pic:spPr bwMode="auto">
                    <a:xfrm>
                      <a:off x="0" y="0"/>
                      <a:ext cx="4895850" cy="2276475"/>
                    </a:xfrm>
                    <a:prstGeom prst="rect">
                      <a:avLst/>
                    </a:prstGeom>
                    <a:noFill/>
                    <a:ln w="9525">
                      <a:noFill/>
                      <a:miter lim="800000"/>
                      <a:headEnd/>
                      <a:tailEnd/>
                    </a:ln>
                  </pic:spPr>
                </pic:pic>
              </a:graphicData>
            </a:graphic>
          </wp:inline>
        </w:drawing>
      </w:r>
    </w:p>
    <w:p w:rsidR="0037029F" w:rsidRPr="00BF4FC8" w:rsidRDefault="0037029F" w:rsidP="0037029F">
      <w:pPr>
        <w:shd w:val="clear" w:color="auto" w:fill="FFFFFF"/>
        <w:spacing w:before="274" w:line="274" w:lineRule="exact"/>
        <w:ind w:firstLine="708"/>
        <w:jc w:val="both"/>
        <w:rPr>
          <w:sz w:val="24"/>
          <w:szCs w:val="24"/>
        </w:rPr>
      </w:pPr>
      <w:r w:rsidRPr="00BF4FC8">
        <w:rPr>
          <w:color w:val="000000"/>
          <w:spacing w:val="12"/>
          <w:sz w:val="24"/>
          <w:szCs w:val="24"/>
        </w:rPr>
        <w:t xml:space="preserve">Исполнитель несет ответственность за надлежащее состояние и </w:t>
      </w:r>
      <w:r w:rsidRPr="00BF4FC8">
        <w:rPr>
          <w:color w:val="000000"/>
          <w:spacing w:val="1"/>
          <w:sz w:val="24"/>
          <w:szCs w:val="24"/>
        </w:rPr>
        <w:t xml:space="preserve">работоспособность питающих электрических сетей на квартиру согласно </w:t>
      </w:r>
      <w:r w:rsidRPr="00BF4FC8">
        <w:rPr>
          <w:color w:val="000000"/>
          <w:spacing w:val="-5"/>
          <w:sz w:val="24"/>
          <w:szCs w:val="24"/>
        </w:rPr>
        <w:t xml:space="preserve">схеме до прибора учета (пунктирной линии слева). </w:t>
      </w:r>
    </w:p>
    <w:p w:rsidR="0037029F" w:rsidRPr="00BF4FC8" w:rsidRDefault="0037029F" w:rsidP="0037029F">
      <w:pPr>
        <w:rPr>
          <w:sz w:val="24"/>
          <w:szCs w:val="24"/>
        </w:rPr>
      </w:pPr>
    </w:p>
    <w:p w:rsidR="0037029F" w:rsidRPr="00BF4FC8" w:rsidRDefault="0037029F" w:rsidP="0037029F">
      <w:pPr>
        <w:jc w:val="center"/>
        <w:rPr>
          <w:sz w:val="24"/>
          <w:szCs w:val="24"/>
        </w:rPr>
      </w:pPr>
      <w:r w:rsidRPr="00BF4FC8">
        <w:rPr>
          <w:sz w:val="24"/>
          <w:szCs w:val="24"/>
        </w:rPr>
        <w:t>4) При эксплуатации систем вентиляции</w:t>
      </w:r>
    </w:p>
    <w:p w:rsidR="0037029F" w:rsidRPr="00BF4FC8" w:rsidRDefault="0037029F" w:rsidP="0037029F">
      <w:pPr>
        <w:jc w:val="center"/>
        <w:rPr>
          <w:sz w:val="24"/>
          <w:szCs w:val="24"/>
        </w:rPr>
      </w:pPr>
      <w:r>
        <w:rPr>
          <w:noProof/>
          <w:sz w:val="24"/>
          <w:szCs w:val="24"/>
        </w:rPr>
        <w:drawing>
          <wp:inline distT="0" distB="0" distL="0" distR="0">
            <wp:extent cx="3848100" cy="274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848100" cy="2743200"/>
                    </a:xfrm>
                    <a:prstGeom prst="rect">
                      <a:avLst/>
                    </a:prstGeom>
                    <a:noFill/>
                    <a:ln w="9525">
                      <a:noFill/>
                      <a:miter lim="800000"/>
                      <a:headEnd/>
                      <a:tailEnd/>
                    </a:ln>
                  </pic:spPr>
                </pic:pic>
              </a:graphicData>
            </a:graphic>
          </wp:inline>
        </w:drawing>
      </w:r>
    </w:p>
    <w:p w:rsidR="0037029F" w:rsidRPr="00BF4FC8" w:rsidRDefault="0037029F" w:rsidP="0037029F">
      <w:pPr>
        <w:rPr>
          <w:sz w:val="24"/>
          <w:szCs w:val="24"/>
        </w:rPr>
      </w:pPr>
    </w:p>
    <w:p w:rsidR="0037029F" w:rsidRPr="00BF4FC8" w:rsidRDefault="0037029F" w:rsidP="0037029F">
      <w:pPr>
        <w:rPr>
          <w:sz w:val="24"/>
          <w:szCs w:val="24"/>
        </w:rPr>
      </w:pPr>
      <w:r w:rsidRPr="00BF4FC8">
        <w:rPr>
          <w:sz w:val="24"/>
          <w:szCs w:val="24"/>
        </w:rPr>
        <w:t>Границей эксплуатационной ответственности Сторон по системе вентиляции являются входы в жилые и/или нежилые помещения вытяжных вентиляционных коробов.</w:t>
      </w:r>
    </w:p>
    <w:p w:rsidR="0037029F" w:rsidRPr="00BF4FC8" w:rsidRDefault="0037029F" w:rsidP="0037029F">
      <w:pPr>
        <w:rPr>
          <w:sz w:val="24"/>
          <w:szCs w:val="24"/>
        </w:rPr>
      </w:pPr>
    </w:p>
    <w:p w:rsidR="0037029F" w:rsidRPr="00BF4FC8" w:rsidRDefault="0037029F" w:rsidP="0037029F">
      <w:pPr>
        <w:rPr>
          <w:sz w:val="24"/>
          <w:szCs w:val="24"/>
        </w:rPr>
      </w:pPr>
    </w:p>
    <w:p w:rsidR="0037029F" w:rsidRPr="00BF4FC8" w:rsidRDefault="0037029F" w:rsidP="0037029F">
      <w:pPr>
        <w:rPr>
          <w:sz w:val="24"/>
          <w:szCs w:val="24"/>
        </w:rPr>
      </w:pPr>
    </w:p>
    <w:p w:rsidR="0037029F" w:rsidRPr="00BF4FC8" w:rsidRDefault="0037029F" w:rsidP="0037029F">
      <w:pPr>
        <w:rPr>
          <w:sz w:val="24"/>
          <w:szCs w:val="24"/>
        </w:rPr>
      </w:pPr>
    </w:p>
    <w:p w:rsidR="0037029F" w:rsidRPr="00BF4FC8" w:rsidRDefault="0037029F" w:rsidP="0037029F">
      <w:pPr>
        <w:widowControl w:val="0"/>
        <w:rPr>
          <w:color w:val="000000"/>
          <w:sz w:val="24"/>
          <w:szCs w:val="24"/>
        </w:rPr>
      </w:pPr>
      <w:r w:rsidRPr="00BF4FC8">
        <w:rPr>
          <w:color w:val="000000"/>
          <w:sz w:val="24"/>
          <w:szCs w:val="24"/>
        </w:rPr>
        <w:t>Управляющая организация                                                                      Собственник «__________________»</w:t>
      </w:r>
    </w:p>
    <w:p w:rsidR="0037029F" w:rsidRPr="00BF4FC8" w:rsidRDefault="0037029F" w:rsidP="0037029F">
      <w:pPr>
        <w:widowControl w:val="0"/>
        <w:rPr>
          <w:color w:val="000000"/>
          <w:sz w:val="24"/>
          <w:szCs w:val="24"/>
        </w:rPr>
      </w:pPr>
      <w:r w:rsidRPr="00BF4FC8">
        <w:rPr>
          <w:color w:val="000000"/>
          <w:sz w:val="24"/>
          <w:szCs w:val="24"/>
        </w:rPr>
        <w:t xml:space="preserve">_______________________  /______________/                 ___________________ / _____________/       </w:t>
      </w:r>
    </w:p>
    <w:p w:rsidR="0037029F" w:rsidRPr="00BF4FC8" w:rsidRDefault="0037029F" w:rsidP="0037029F">
      <w:pPr>
        <w:widowControl w:val="0"/>
        <w:rPr>
          <w:color w:val="000000"/>
          <w:sz w:val="24"/>
          <w:szCs w:val="24"/>
        </w:rPr>
      </w:pPr>
      <w:r w:rsidRPr="00BF4FC8">
        <w:rPr>
          <w:color w:val="000000"/>
          <w:sz w:val="24"/>
          <w:szCs w:val="24"/>
        </w:rPr>
        <w:t>м.п.</w:t>
      </w:r>
    </w:p>
    <w:p w:rsidR="0037029F" w:rsidRPr="00065FF1" w:rsidRDefault="0037029F">
      <w:pPr>
        <w:widowControl w:val="0"/>
        <w:pBdr>
          <w:top w:val="nil"/>
          <w:left w:val="nil"/>
          <w:bottom w:val="nil"/>
          <w:right w:val="nil"/>
          <w:between w:val="nil"/>
        </w:pBdr>
        <w:ind w:hanging="2"/>
        <w:rPr>
          <w:color w:val="000000"/>
          <w:sz w:val="24"/>
          <w:szCs w:val="24"/>
        </w:rPr>
      </w:pPr>
    </w:p>
    <w:sectPr w:rsidR="0037029F" w:rsidRPr="00065FF1" w:rsidSect="00C7166B">
      <w:footerReference w:type="even" r:id="rId10"/>
      <w:footerReference w:type="default" r:id="rId11"/>
      <w:pgSz w:w="11906" w:h="16838"/>
      <w:pgMar w:top="719" w:right="850" w:bottom="851" w:left="900" w:header="708" w:footer="708" w:gutter="0"/>
      <w:pgNumType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CD2" w:rsidRDefault="00F26CD2">
      <w:r>
        <w:separator/>
      </w:r>
    </w:p>
  </w:endnote>
  <w:endnote w:type="continuationSeparator" w:id="0">
    <w:p w:rsidR="00F26CD2" w:rsidRDefault="00F26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B70" w:rsidRDefault="00F07AAA">
    <w:pPr>
      <w:pBdr>
        <w:top w:val="nil"/>
        <w:left w:val="nil"/>
        <w:bottom w:val="nil"/>
        <w:right w:val="nil"/>
        <w:between w:val="nil"/>
      </w:pBdr>
      <w:ind w:hanging="2"/>
      <w:jc w:val="right"/>
      <w:rPr>
        <w:color w:val="000000"/>
      </w:rPr>
    </w:pPr>
    <w:r>
      <w:rPr>
        <w:color w:val="000000"/>
      </w:rPr>
      <w:fldChar w:fldCharType="begin"/>
    </w:r>
    <w:r w:rsidR="004311E7">
      <w:rPr>
        <w:color w:val="000000"/>
      </w:rPr>
      <w:instrText>PAGE</w:instrText>
    </w:r>
    <w:r>
      <w:rPr>
        <w:color w:val="000000"/>
      </w:rPr>
      <w:fldChar w:fldCharType="end"/>
    </w:r>
  </w:p>
  <w:p w:rsidR="00BD1B70" w:rsidRDefault="00BD1B70">
    <w:pPr>
      <w:pBdr>
        <w:top w:val="nil"/>
        <w:left w:val="nil"/>
        <w:bottom w:val="nil"/>
        <w:right w:val="nil"/>
        <w:between w:val="nil"/>
      </w:pBdr>
      <w:ind w:right="360" w:hanging="2"/>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B70" w:rsidRDefault="00F07AAA">
    <w:pPr>
      <w:pBdr>
        <w:top w:val="nil"/>
        <w:left w:val="nil"/>
        <w:bottom w:val="nil"/>
        <w:right w:val="nil"/>
        <w:between w:val="nil"/>
      </w:pBdr>
      <w:ind w:hanging="2"/>
      <w:jc w:val="right"/>
      <w:rPr>
        <w:color w:val="000000"/>
      </w:rPr>
    </w:pPr>
    <w:r>
      <w:rPr>
        <w:color w:val="000000"/>
      </w:rPr>
      <w:fldChar w:fldCharType="begin"/>
    </w:r>
    <w:r w:rsidR="004311E7">
      <w:rPr>
        <w:color w:val="000000"/>
      </w:rPr>
      <w:instrText>PAGE</w:instrText>
    </w:r>
    <w:r>
      <w:rPr>
        <w:color w:val="000000"/>
      </w:rPr>
      <w:fldChar w:fldCharType="separate"/>
    </w:r>
    <w:r w:rsidR="003C49A5">
      <w:rPr>
        <w:noProof/>
        <w:color w:val="000000"/>
      </w:rPr>
      <w:t>15</w:t>
    </w:r>
    <w:r>
      <w:rPr>
        <w:color w:val="000000"/>
      </w:rPr>
      <w:fldChar w:fldCharType="end"/>
    </w:r>
  </w:p>
  <w:p w:rsidR="00BD1B70" w:rsidRDefault="00BD1B70">
    <w:pPr>
      <w:pBdr>
        <w:top w:val="nil"/>
        <w:left w:val="nil"/>
        <w:bottom w:val="nil"/>
        <w:right w:val="nil"/>
        <w:between w:val="nil"/>
      </w:pBdr>
      <w:ind w:right="360" w:hanging="2"/>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CD2" w:rsidRDefault="00F26CD2">
      <w:r>
        <w:separator/>
      </w:r>
    </w:p>
  </w:footnote>
  <w:footnote w:type="continuationSeparator" w:id="0">
    <w:p w:rsidR="00F26CD2" w:rsidRDefault="00F26CD2">
      <w:r>
        <w:continuationSeparator/>
      </w:r>
    </w:p>
  </w:footnote>
  <w:footnote w:id="1">
    <w:p w:rsidR="0037029F" w:rsidRDefault="0037029F" w:rsidP="0037029F">
      <w:pPr>
        <w:pStyle w:val="af"/>
        <w:spacing w:line="216" w:lineRule="auto"/>
        <w:jc w:val="both"/>
      </w:pPr>
      <w:r>
        <w:rPr>
          <w:rStyle w:val="ae"/>
        </w:rPr>
        <w:t>14</w:t>
      </w:r>
      <w:r>
        <w:t xml:space="preserve"> </w:t>
      </w:r>
      <w:r>
        <w:rPr>
          <w:sz w:val="19"/>
          <w:szCs w:val="19"/>
        </w:rPr>
        <w:t>Порядок определяется  в соответствии с  действующими Правилами предоставления коммунальных услуг, утвержденными постановлением Правительства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DD3"/>
    <w:multiLevelType w:val="hybridMultilevel"/>
    <w:tmpl w:val="08CA6830"/>
    <w:lvl w:ilvl="0" w:tplc="3E327D4A">
      <w:start w:val="1"/>
      <w:numFmt w:val="decimal"/>
      <w:lvlText w:val="%1."/>
      <w:lvlJc w:val="left"/>
      <w:pPr>
        <w:tabs>
          <w:tab w:val="num" w:pos="3976"/>
        </w:tabs>
        <w:ind w:left="3976" w:hanging="360"/>
      </w:pPr>
      <w:rPr>
        <w:rFonts w:cs="Times New Roman" w:hint="default"/>
      </w:rPr>
    </w:lvl>
    <w:lvl w:ilvl="1" w:tplc="04190019" w:tentative="1">
      <w:start w:val="1"/>
      <w:numFmt w:val="lowerLetter"/>
      <w:lvlText w:val="%2."/>
      <w:lvlJc w:val="left"/>
      <w:pPr>
        <w:tabs>
          <w:tab w:val="num" w:pos="4696"/>
        </w:tabs>
        <w:ind w:left="4696" w:hanging="360"/>
      </w:pPr>
      <w:rPr>
        <w:rFonts w:cs="Times New Roman"/>
      </w:rPr>
    </w:lvl>
    <w:lvl w:ilvl="2" w:tplc="0419001B" w:tentative="1">
      <w:start w:val="1"/>
      <w:numFmt w:val="lowerRoman"/>
      <w:lvlText w:val="%3."/>
      <w:lvlJc w:val="right"/>
      <w:pPr>
        <w:tabs>
          <w:tab w:val="num" w:pos="5416"/>
        </w:tabs>
        <w:ind w:left="5416" w:hanging="180"/>
      </w:pPr>
      <w:rPr>
        <w:rFonts w:cs="Times New Roman"/>
      </w:rPr>
    </w:lvl>
    <w:lvl w:ilvl="3" w:tplc="0419000F" w:tentative="1">
      <w:start w:val="1"/>
      <w:numFmt w:val="decimal"/>
      <w:lvlText w:val="%4."/>
      <w:lvlJc w:val="left"/>
      <w:pPr>
        <w:tabs>
          <w:tab w:val="num" w:pos="6136"/>
        </w:tabs>
        <w:ind w:left="6136" w:hanging="360"/>
      </w:pPr>
      <w:rPr>
        <w:rFonts w:cs="Times New Roman"/>
      </w:rPr>
    </w:lvl>
    <w:lvl w:ilvl="4" w:tplc="04190019" w:tentative="1">
      <w:start w:val="1"/>
      <w:numFmt w:val="lowerLetter"/>
      <w:lvlText w:val="%5."/>
      <w:lvlJc w:val="left"/>
      <w:pPr>
        <w:tabs>
          <w:tab w:val="num" w:pos="6856"/>
        </w:tabs>
        <w:ind w:left="6856" w:hanging="360"/>
      </w:pPr>
      <w:rPr>
        <w:rFonts w:cs="Times New Roman"/>
      </w:rPr>
    </w:lvl>
    <w:lvl w:ilvl="5" w:tplc="0419001B" w:tentative="1">
      <w:start w:val="1"/>
      <w:numFmt w:val="lowerRoman"/>
      <w:lvlText w:val="%6."/>
      <w:lvlJc w:val="right"/>
      <w:pPr>
        <w:tabs>
          <w:tab w:val="num" w:pos="7576"/>
        </w:tabs>
        <w:ind w:left="7576" w:hanging="180"/>
      </w:pPr>
      <w:rPr>
        <w:rFonts w:cs="Times New Roman"/>
      </w:rPr>
    </w:lvl>
    <w:lvl w:ilvl="6" w:tplc="0419000F" w:tentative="1">
      <w:start w:val="1"/>
      <w:numFmt w:val="decimal"/>
      <w:lvlText w:val="%7."/>
      <w:lvlJc w:val="left"/>
      <w:pPr>
        <w:tabs>
          <w:tab w:val="num" w:pos="8296"/>
        </w:tabs>
        <w:ind w:left="8296" w:hanging="360"/>
      </w:pPr>
      <w:rPr>
        <w:rFonts w:cs="Times New Roman"/>
      </w:rPr>
    </w:lvl>
    <w:lvl w:ilvl="7" w:tplc="04190019" w:tentative="1">
      <w:start w:val="1"/>
      <w:numFmt w:val="lowerLetter"/>
      <w:lvlText w:val="%8."/>
      <w:lvlJc w:val="left"/>
      <w:pPr>
        <w:tabs>
          <w:tab w:val="num" w:pos="9016"/>
        </w:tabs>
        <w:ind w:left="9016" w:hanging="360"/>
      </w:pPr>
      <w:rPr>
        <w:rFonts w:cs="Times New Roman"/>
      </w:rPr>
    </w:lvl>
    <w:lvl w:ilvl="8" w:tplc="0419001B" w:tentative="1">
      <w:start w:val="1"/>
      <w:numFmt w:val="lowerRoman"/>
      <w:lvlText w:val="%9."/>
      <w:lvlJc w:val="right"/>
      <w:pPr>
        <w:tabs>
          <w:tab w:val="num" w:pos="9736"/>
        </w:tabs>
        <w:ind w:left="973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1"/>
    <w:footnote w:id="0"/>
  </w:footnotePr>
  <w:endnotePr>
    <w:endnote w:id="-1"/>
    <w:endnote w:id="0"/>
  </w:endnotePr>
  <w:compat/>
  <w:rsids>
    <w:rsidRoot w:val="00BD1B70"/>
    <w:rsid w:val="00065FF1"/>
    <w:rsid w:val="0037029F"/>
    <w:rsid w:val="003C11EF"/>
    <w:rsid w:val="003C49A5"/>
    <w:rsid w:val="003F79B3"/>
    <w:rsid w:val="004311E7"/>
    <w:rsid w:val="0043369A"/>
    <w:rsid w:val="00521B6E"/>
    <w:rsid w:val="00640C78"/>
    <w:rsid w:val="00650E50"/>
    <w:rsid w:val="006733E1"/>
    <w:rsid w:val="006C6805"/>
    <w:rsid w:val="006D7DD2"/>
    <w:rsid w:val="006E5D7B"/>
    <w:rsid w:val="007A2D85"/>
    <w:rsid w:val="007D7F37"/>
    <w:rsid w:val="00871B29"/>
    <w:rsid w:val="008A03B3"/>
    <w:rsid w:val="009843D3"/>
    <w:rsid w:val="009A21A8"/>
    <w:rsid w:val="00A411E5"/>
    <w:rsid w:val="00A61388"/>
    <w:rsid w:val="00B24D88"/>
    <w:rsid w:val="00BD1B70"/>
    <w:rsid w:val="00BF6C03"/>
    <w:rsid w:val="00C7166B"/>
    <w:rsid w:val="00D964BA"/>
    <w:rsid w:val="00F07AAA"/>
    <w:rsid w:val="00F26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6805"/>
  </w:style>
  <w:style w:type="paragraph" w:styleId="1">
    <w:name w:val="heading 1"/>
    <w:basedOn w:val="a"/>
    <w:next w:val="a"/>
    <w:rsid w:val="006C6805"/>
    <w:pPr>
      <w:keepNext/>
      <w:outlineLvl w:val="0"/>
    </w:pPr>
    <w:rPr>
      <w:b/>
      <w:sz w:val="24"/>
      <w:szCs w:val="24"/>
    </w:rPr>
  </w:style>
  <w:style w:type="paragraph" w:styleId="2">
    <w:name w:val="heading 2"/>
    <w:basedOn w:val="a"/>
    <w:next w:val="a"/>
    <w:rsid w:val="006C6805"/>
    <w:pPr>
      <w:keepNext/>
      <w:keepLines/>
      <w:spacing w:before="360" w:after="80"/>
      <w:outlineLvl w:val="1"/>
    </w:pPr>
    <w:rPr>
      <w:b/>
      <w:sz w:val="36"/>
      <w:szCs w:val="36"/>
    </w:rPr>
  </w:style>
  <w:style w:type="paragraph" w:styleId="3">
    <w:name w:val="heading 3"/>
    <w:basedOn w:val="a"/>
    <w:next w:val="a"/>
    <w:rsid w:val="006C6805"/>
    <w:pPr>
      <w:keepNext/>
      <w:keepLines/>
      <w:spacing w:before="280" w:after="80"/>
      <w:outlineLvl w:val="2"/>
    </w:pPr>
    <w:rPr>
      <w:b/>
      <w:sz w:val="28"/>
      <w:szCs w:val="28"/>
    </w:rPr>
  </w:style>
  <w:style w:type="paragraph" w:styleId="4">
    <w:name w:val="heading 4"/>
    <w:basedOn w:val="a"/>
    <w:next w:val="a"/>
    <w:rsid w:val="006C6805"/>
    <w:pPr>
      <w:keepNext/>
      <w:keepLines/>
      <w:spacing w:before="240" w:after="40"/>
      <w:outlineLvl w:val="3"/>
    </w:pPr>
    <w:rPr>
      <w:b/>
      <w:sz w:val="24"/>
      <w:szCs w:val="24"/>
    </w:rPr>
  </w:style>
  <w:style w:type="paragraph" w:styleId="5">
    <w:name w:val="heading 5"/>
    <w:basedOn w:val="a"/>
    <w:next w:val="a"/>
    <w:rsid w:val="006C6805"/>
    <w:pPr>
      <w:keepNext/>
      <w:keepLines/>
      <w:spacing w:before="220" w:after="40"/>
      <w:outlineLvl w:val="4"/>
    </w:pPr>
    <w:rPr>
      <w:b/>
      <w:sz w:val="22"/>
      <w:szCs w:val="22"/>
    </w:rPr>
  </w:style>
  <w:style w:type="paragraph" w:styleId="6">
    <w:name w:val="heading 6"/>
    <w:basedOn w:val="a"/>
    <w:next w:val="a"/>
    <w:rsid w:val="006C680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6C6805"/>
    <w:pPr>
      <w:jc w:val="center"/>
    </w:pPr>
    <w:rPr>
      <w:sz w:val="32"/>
      <w:szCs w:val="32"/>
    </w:rPr>
  </w:style>
  <w:style w:type="paragraph" w:styleId="a4">
    <w:name w:val="Subtitle"/>
    <w:basedOn w:val="a"/>
    <w:next w:val="a"/>
    <w:rsid w:val="006C6805"/>
    <w:pPr>
      <w:keepNext/>
      <w:keepLines/>
      <w:spacing w:before="360" w:after="80"/>
    </w:pPr>
    <w:rPr>
      <w:rFonts w:ascii="Georgia" w:eastAsia="Georgia" w:hAnsi="Georgia" w:cs="Georgia"/>
      <w:i/>
      <w:color w:val="666666"/>
      <w:sz w:val="48"/>
      <w:szCs w:val="48"/>
    </w:rPr>
  </w:style>
  <w:style w:type="table" w:customStyle="1" w:styleId="a5">
    <w:basedOn w:val="a1"/>
    <w:rsid w:val="006C6805"/>
    <w:pPr>
      <w:widowControl w:val="0"/>
    </w:pPr>
    <w:rPr>
      <w:rFonts w:ascii="Calibri" w:eastAsia="Calibri" w:hAnsi="Calibri" w:cs="Calibri"/>
      <w:sz w:val="22"/>
      <w:szCs w:val="22"/>
    </w:rPr>
    <w:tblPr>
      <w:tblStyleRowBandSize w:val="1"/>
      <w:tblStyleColBandSize w:val="1"/>
      <w:tblInd w:w="0" w:type="dxa"/>
      <w:tblCellMar>
        <w:top w:w="0" w:type="dxa"/>
        <w:left w:w="0" w:type="dxa"/>
        <w:bottom w:w="0" w:type="dxa"/>
        <w:right w:w="0" w:type="dxa"/>
      </w:tblCellMar>
    </w:tblPr>
  </w:style>
  <w:style w:type="paragraph" w:styleId="a6">
    <w:name w:val="Balloon Text"/>
    <w:basedOn w:val="a"/>
    <w:link w:val="a7"/>
    <w:uiPriority w:val="99"/>
    <w:semiHidden/>
    <w:unhideWhenUsed/>
    <w:rsid w:val="00521B6E"/>
    <w:rPr>
      <w:rFonts w:ascii="Segoe UI" w:hAnsi="Segoe UI" w:cs="Segoe UI"/>
      <w:sz w:val="18"/>
      <w:szCs w:val="18"/>
    </w:rPr>
  </w:style>
  <w:style w:type="character" w:customStyle="1" w:styleId="a7">
    <w:name w:val="Текст выноски Знак"/>
    <w:basedOn w:val="a0"/>
    <w:link w:val="a6"/>
    <w:uiPriority w:val="99"/>
    <w:semiHidden/>
    <w:rsid w:val="00521B6E"/>
    <w:rPr>
      <w:rFonts w:ascii="Segoe UI" w:hAnsi="Segoe UI" w:cs="Segoe UI"/>
      <w:sz w:val="18"/>
      <w:szCs w:val="18"/>
    </w:rPr>
  </w:style>
  <w:style w:type="character" w:styleId="a8">
    <w:name w:val="annotation reference"/>
    <w:basedOn w:val="a0"/>
    <w:uiPriority w:val="99"/>
    <w:semiHidden/>
    <w:unhideWhenUsed/>
    <w:rsid w:val="00521B6E"/>
    <w:rPr>
      <w:sz w:val="16"/>
      <w:szCs w:val="16"/>
    </w:rPr>
  </w:style>
  <w:style w:type="paragraph" w:styleId="a9">
    <w:name w:val="annotation text"/>
    <w:basedOn w:val="a"/>
    <w:link w:val="aa"/>
    <w:uiPriority w:val="99"/>
    <w:semiHidden/>
    <w:unhideWhenUsed/>
    <w:rsid w:val="00521B6E"/>
  </w:style>
  <w:style w:type="character" w:customStyle="1" w:styleId="aa">
    <w:name w:val="Текст примечания Знак"/>
    <w:basedOn w:val="a0"/>
    <w:link w:val="a9"/>
    <w:uiPriority w:val="99"/>
    <w:semiHidden/>
    <w:rsid w:val="00521B6E"/>
  </w:style>
  <w:style w:type="paragraph" w:styleId="ab">
    <w:name w:val="annotation subject"/>
    <w:basedOn w:val="a9"/>
    <w:next w:val="a9"/>
    <w:link w:val="ac"/>
    <w:uiPriority w:val="99"/>
    <w:semiHidden/>
    <w:unhideWhenUsed/>
    <w:rsid w:val="00521B6E"/>
    <w:rPr>
      <w:b/>
      <w:bCs/>
    </w:rPr>
  </w:style>
  <w:style w:type="character" w:customStyle="1" w:styleId="ac">
    <w:name w:val="Тема примечания Знак"/>
    <w:basedOn w:val="aa"/>
    <w:link w:val="ab"/>
    <w:uiPriority w:val="99"/>
    <w:semiHidden/>
    <w:rsid w:val="00521B6E"/>
    <w:rPr>
      <w:b/>
      <w:bCs/>
    </w:rPr>
  </w:style>
  <w:style w:type="paragraph" w:styleId="ad">
    <w:name w:val="List Paragraph"/>
    <w:basedOn w:val="a"/>
    <w:uiPriority w:val="34"/>
    <w:qFormat/>
    <w:rsid w:val="009A21A8"/>
    <w:pPr>
      <w:ind w:left="720"/>
      <w:contextualSpacing/>
    </w:pPr>
  </w:style>
  <w:style w:type="character" w:styleId="ae">
    <w:name w:val="footnote reference"/>
    <w:semiHidden/>
    <w:rsid w:val="0037029F"/>
    <w:rPr>
      <w:vertAlign w:val="superscript"/>
    </w:rPr>
  </w:style>
  <w:style w:type="paragraph" w:customStyle="1" w:styleId="AAA">
    <w:name w:val="! AAA !"/>
    <w:rsid w:val="0037029F"/>
    <w:pPr>
      <w:spacing w:after="120"/>
      <w:ind w:firstLine="0"/>
      <w:jc w:val="both"/>
    </w:pPr>
    <w:rPr>
      <w:color w:val="0000FF"/>
      <w:sz w:val="24"/>
      <w:szCs w:val="24"/>
    </w:rPr>
  </w:style>
  <w:style w:type="paragraph" w:styleId="af">
    <w:name w:val="footnote text"/>
    <w:basedOn w:val="a"/>
    <w:link w:val="af0"/>
    <w:semiHidden/>
    <w:rsid w:val="0037029F"/>
    <w:pPr>
      <w:ind w:firstLine="0"/>
    </w:pPr>
  </w:style>
  <w:style w:type="character" w:customStyle="1" w:styleId="af0">
    <w:name w:val="Текст сноски Знак"/>
    <w:basedOn w:val="a0"/>
    <w:link w:val="af"/>
    <w:semiHidden/>
    <w:rsid w:val="0037029F"/>
  </w:style>
  <w:style w:type="paragraph" w:styleId="af1">
    <w:name w:val="header"/>
    <w:basedOn w:val="a"/>
    <w:link w:val="af2"/>
    <w:uiPriority w:val="99"/>
    <w:semiHidden/>
    <w:unhideWhenUsed/>
    <w:rsid w:val="00C7166B"/>
    <w:pPr>
      <w:tabs>
        <w:tab w:val="center" w:pos="4677"/>
        <w:tab w:val="right" w:pos="9355"/>
      </w:tabs>
    </w:pPr>
  </w:style>
  <w:style w:type="character" w:customStyle="1" w:styleId="af2">
    <w:name w:val="Верхний колонтитул Знак"/>
    <w:basedOn w:val="a0"/>
    <w:link w:val="af1"/>
    <w:uiPriority w:val="99"/>
    <w:semiHidden/>
    <w:rsid w:val="00C7166B"/>
  </w:style>
  <w:style w:type="paragraph" w:styleId="af3">
    <w:name w:val="footer"/>
    <w:basedOn w:val="a"/>
    <w:link w:val="af4"/>
    <w:uiPriority w:val="99"/>
    <w:semiHidden/>
    <w:unhideWhenUsed/>
    <w:rsid w:val="00C7166B"/>
    <w:pPr>
      <w:tabs>
        <w:tab w:val="center" w:pos="4677"/>
        <w:tab w:val="right" w:pos="9355"/>
      </w:tabs>
    </w:pPr>
  </w:style>
  <w:style w:type="character" w:customStyle="1" w:styleId="af4">
    <w:name w:val="Нижний колонтитул Знак"/>
    <w:basedOn w:val="a0"/>
    <w:link w:val="af3"/>
    <w:uiPriority w:val="99"/>
    <w:semiHidden/>
    <w:rsid w:val="00C7166B"/>
  </w:style>
  <w:style w:type="paragraph" w:customStyle="1" w:styleId="TableParagraph">
    <w:name w:val="Table Paragraph"/>
    <w:basedOn w:val="a"/>
    <w:uiPriority w:val="1"/>
    <w:qFormat/>
    <w:rsid w:val="007D7F37"/>
    <w:pPr>
      <w:widowControl w:val="0"/>
      <w:autoSpaceDE w:val="0"/>
      <w:autoSpaceDN w:val="0"/>
      <w:ind w:left="40" w:firstLine="0"/>
    </w:pPr>
    <w:rPr>
      <w:sz w:val="22"/>
      <w:szCs w:val="22"/>
      <w:lang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2825</Words>
  <Characters>16108</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Mars Inc</Company>
  <LinksUpToDate>false</LinksUpToDate>
  <CharactersWithSpaces>18896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Morozenko, Olesya</dc:creator>
  <cp:lastModifiedBy>user</cp:lastModifiedBy>
  <cp:revision>3</cp:revision>
  <cp:lastPrinted>2019-08-07T07:12:00Z</cp:lastPrinted>
  <dcterms:created xsi:type="dcterms:W3CDTF">2019-08-29T08:13:00Z</dcterms:created>
  <dcterms:modified xsi:type="dcterms:W3CDTF">2019-08-29T08:53:00Z</dcterms:modified>
</cp:coreProperties>
</file>